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FD403" w14:textId="77777777" w:rsidR="003D5079" w:rsidRDefault="00934A73" w:rsidP="00626BDD">
      <w:pPr>
        <w:pStyle w:val="MediumGrid21"/>
        <w:rPr>
          <w:rFonts w:ascii="Arial" w:hAnsi="Arial"/>
          <w:b/>
          <w:color w:val="215868"/>
          <w:sz w:val="28"/>
          <w:szCs w:val="36"/>
        </w:rPr>
      </w:pPr>
      <w:r w:rsidRPr="00C24A7F">
        <w:rPr>
          <w:rFonts w:ascii="Arial" w:hAnsi="Arial"/>
          <w:b/>
          <w:color w:val="215868"/>
          <w:sz w:val="28"/>
          <w:szCs w:val="36"/>
        </w:rPr>
        <w:t>Emma C Johnson</w:t>
      </w:r>
      <w:r w:rsidR="00AA2F4A" w:rsidRPr="00C24A7F">
        <w:rPr>
          <w:rFonts w:ascii="Arial" w:hAnsi="Arial"/>
          <w:b/>
          <w:color w:val="215868"/>
          <w:sz w:val="28"/>
          <w:szCs w:val="36"/>
        </w:rPr>
        <w:t>, PhD</w:t>
      </w:r>
    </w:p>
    <w:p w14:paraId="1EFF77C9" w14:textId="5E331DD2" w:rsidR="00770EC6" w:rsidRPr="00C24A7F" w:rsidRDefault="00E630A9" w:rsidP="00626BDD">
      <w:pPr>
        <w:pStyle w:val="MediumGrid21"/>
        <w:rPr>
          <w:rFonts w:ascii="Arial" w:hAnsi="Arial"/>
          <w:sz w:val="28"/>
          <w:szCs w:val="36"/>
        </w:rPr>
      </w:pPr>
      <w:r>
        <w:rPr>
          <w:rFonts w:ascii="Arial" w:hAnsi="Arial"/>
          <w:b/>
          <w:color w:val="215868"/>
          <w:sz w:val="28"/>
          <w:szCs w:val="36"/>
        </w:rPr>
        <w:t>Assistant Professor</w:t>
      </w:r>
      <w:r w:rsidR="00626BDD" w:rsidRPr="00C24A7F">
        <w:rPr>
          <w:rFonts w:ascii="Arial" w:hAnsi="Arial"/>
          <w:b/>
          <w:color w:val="215868"/>
          <w:sz w:val="28"/>
          <w:szCs w:val="36"/>
        </w:rPr>
        <w:tab/>
      </w:r>
      <w:r w:rsidR="00626BDD" w:rsidRPr="00C24A7F">
        <w:rPr>
          <w:rFonts w:ascii="Arial" w:hAnsi="Arial"/>
          <w:b/>
          <w:sz w:val="28"/>
          <w:szCs w:val="36"/>
        </w:rPr>
        <w:tab/>
      </w:r>
      <w:r w:rsidR="00626BDD" w:rsidRPr="00C24A7F">
        <w:rPr>
          <w:rFonts w:ascii="Arial" w:hAnsi="Arial"/>
          <w:b/>
          <w:sz w:val="28"/>
          <w:szCs w:val="36"/>
        </w:rPr>
        <w:tab/>
      </w:r>
      <w:r w:rsidR="00626BDD" w:rsidRPr="00C24A7F">
        <w:rPr>
          <w:rFonts w:ascii="Arial" w:hAnsi="Arial"/>
          <w:b/>
          <w:sz w:val="28"/>
          <w:szCs w:val="36"/>
        </w:rPr>
        <w:tab/>
      </w:r>
      <w:r w:rsidR="00626BDD" w:rsidRPr="00C24A7F">
        <w:rPr>
          <w:rFonts w:ascii="Arial" w:hAnsi="Arial"/>
          <w:b/>
          <w:sz w:val="28"/>
          <w:szCs w:val="36"/>
        </w:rPr>
        <w:tab/>
      </w:r>
      <w:r w:rsidR="00626BDD" w:rsidRPr="00C24A7F">
        <w:rPr>
          <w:rFonts w:ascii="Arial" w:hAnsi="Arial"/>
          <w:b/>
          <w:sz w:val="28"/>
          <w:szCs w:val="36"/>
        </w:rPr>
        <w:tab/>
      </w:r>
      <w:r w:rsidR="00626BDD" w:rsidRPr="00C24A7F">
        <w:rPr>
          <w:rFonts w:ascii="Arial" w:hAnsi="Arial"/>
          <w:b/>
          <w:sz w:val="28"/>
          <w:szCs w:val="36"/>
        </w:rPr>
        <w:tab/>
      </w:r>
      <w:r>
        <w:rPr>
          <w:rFonts w:ascii="Arial" w:hAnsi="Arial"/>
          <w:b/>
          <w:sz w:val="28"/>
          <w:szCs w:val="36"/>
        </w:rPr>
        <w:t xml:space="preserve">    </w:t>
      </w:r>
      <w:r w:rsidR="00294CFE">
        <w:rPr>
          <w:rFonts w:ascii="Arial" w:hAnsi="Arial"/>
          <w:b/>
          <w:sz w:val="28"/>
          <w:szCs w:val="36"/>
        </w:rPr>
        <w:t xml:space="preserve">                  </w:t>
      </w:r>
      <w:r w:rsidRPr="00C24A7F">
        <w:rPr>
          <w:rFonts w:ascii="Arial" w:hAnsi="Arial"/>
          <w:sz w:val="18"/>
          <w:szCs w:val="36"/>
        </w:rPr>
        <w:t>Phone: (</w:t>
      </w:r>
      <w:r>
        <w:rPr>
          <w:rFonts w:ascii="Arial" w:hAnsi="Arial"/>
          <w:sz w:val="18"/>
          <w:szCs w:val="36"/>
        </w:rPr>
        <w:t>828) 778 3398</w:t>
      </w:r>
      <w:r w:rsidR="002C3938" w:rsidRPr="00C24A7F">
        <w:rPr>
          <w:rFonts w:ascii="Arial" w:hAnsi="Arial"/>
          <w:b/>
          <w:sz w:val="28"/>
          <w:szCs w:val="36"/>
        </w:rPr>
        <w:t xml:space="preserve">         </w:t>
      </w:r>
      <w:r w:rsidR="003D5079">
        <w:rPr>
          <w:rFonts w:ascii="Arial" w:hAnsi="Arial"/>
          <w:b/>
          <w:sz w:val="28"/>
          <w:szCs w:val="36"/>
        </w:rPr>
        <w:t xml:space="preserve">          </w:t>
      </w:r>
      <w:r w:rsidR="00B23859">
        <w:rPr>
          <w:rFonts w:ascii="Arial" w:hAnsi="Arial"/>
          <w:b/>
          <w:sz w:val="28"/>
          <w:szCs w:val="36"/>
        </w:rPr>
        <w:t xml:space="preserve">                 </w:t>
      </w:r>
    </w:p>
    <w:p w14:paraId="49A30FD1" w14:textId="77777777" w:rsidR="0078200B" w:rsidRPr="00C24A7F" w:rsidRDefault="0078200B" w:rsidP="004412CB">
      <w:pPr>
        <w:pStyle w:val="MediumGrid21"/>
        <w:rPr>
          <w:rFonts w:ascii="Arial" w:hAnsi="Arial"/>
          <w:sz w:val="18"/>
        </w:rPr>
      </w:pPr>
      <w:r w:rsidRPr="00C24A7F">
        <w:rPr>
          <w:rFonts w:ascii="Arial" w:hAnsi="Arial"/>
          <w:sz w:val="18"/>
        </w:rPr>
        <w:t xml:space="preserve">Department of Psychiatry – 8134                                                                                 </w:t>
      </w:r>
      <w:r w:rsidR="00C24A7F">
        <w:rPr>
          <w:rFonts w:ascii="Arial" w:hAnsi="Arial"/>
          <w:sz w:val="18"/>
        </w:rPr>
        <w:t xml:space="preserve">                          Email: </w:t>
      </w:r>
      <w:r w:rsidRPr="00C24A7F">
        <w:rPr>
          <w:rFonts w:ascii="Arial" w:hAnsi="Arial"/>
          <w:sz w:val="18"/>
        </w:rPr>
        <w:t>emma.c.johnson@wustl.edu</w:t>
      </w:r>
    </w:p>
    <w:p w14:paraId="0FA2AECD" w14:textId="1AA7422A" w:rsidR="0078200B" w:rsidRPr="00C24A7F" w:rsidRDefault="0078200B" w:rsidP="004412CB">
      <w:pPr>
        <w:pStyle w:val="MediumGrid21"/>
        <w:rPr>
          <w:rFonts w:ascii="Arial" w:hAnsi="Arial"/>
          <w:sz w:val="18"/>
        </w:rPr>
      </w:pPr>
      <w:r w:rsidRPr="00C24A7F">
        <w:rPr>
          <w:rFonts w:ascii="Arial" w:hAnsi="Arial"/>
          <w:sz w:val="18"/>
        </w:rPr>
        <w:t>Washington University School of Medicine</w:t>
      </w:r>
      <w:r w:rsidR="00061CE0">
        <w:rPr>
          <w:rFonts w:ascii="Arial" w:hAnsi="Arial"/>
          <w:sz w:val="18"/>
        </w:rPr>
        <w:tab/>
      </w:r>
      <w:r w:rsidR="00061CE0">
        <w:rPr>
          <w:rFonts w:ascii="Arial" w:hAnsi="Arial"/>
          <w:sz w:val="18"/>
        </w:rPr>
        <w:tab/>
      </w:r>
      <w:r w:rsidR="00061CE0">
        <w:rPr>
          <w:rFonts w:ascii="Arial" w:hAnsi="Arial"/>
          <w:sz w:val="18"/>
        </w:rPr>
        <w:tab/>
      </w:r>
      <w:r w:rsidR="00061CE0">
        <w:rPr>
          <w:rFonts w:ascii="Arial" w:hAnsi="Arial"/>
          <w:sz w:val="18"/>
        </w:rPr>
        <w:tab/>
      </w:r>
      <w:r w:rsidR="00061CE0">
        <w:rPr>
          <w:rFonts w:ascii="Arial" w:hAnsi="Arial"/>
          <w:sz w:val="18"/>
        </w:rPr>
        <w:tab/>
      </w:r>
      <w:r w:rsidR="00061CE0">
        <w:rPr>
          <w:rFonts w:ascii="Arial" w:hAnsi="Arial"/>
          <w:sz w:val="18"/>
        </w:rPr>
        <w:tab/>
      </w:r>
      <w:r w:rsidR="00061CE0">
        <w:rPr>
          <w:rFonts w:ascii="Arial" w:hAnsi="Arial"/>
          <w:sz w:val="18"/>
        </w:rPr>
        <w:tab/>
      </w:r>
      <w:r w:rsidR="003B1E24">
        <w:rPr>
          <w:rFonts w:ascii="Arial" w:hAnsi="Arial"/>
          <w:sz w:val="18"/>
        </w:rPr>
        <w:t xml:space="preserve">          </w:t>
      </w:r>
      <w:r w:rsidR="00061CE0">
        <w:rPr>
          <w:rFonts w:ascii="Arial" w:hAnsi="Arial"/>
          <w:sz w:val="18"/>
        </w:rPr>
        <w:t xml:space="preserve">Website: </w:t>
      </w:r>
      <w:hyperlink r:id="rId8" w:history="1">
        <w:r w:rsidR="00061CE0" w:rsidRPr="00061CE0">
          <w:rPr>
            <w:rStyle w:val="Hyperlink"/>
            <w:rFonts w:ascii="Arial" w:hAnsi="Arial"/>
            <w:sz w:val="18"/>
          </w:rPr>
          <w:t>emmacjohnson.com</w:t>
        </w:r>
      </w:hyperlink>
      <w:r w:rsidR="00061CE0">
        <w:rPr>
          <w:rFonts w:ascii="Arial" w:hAnsi="Arial"/>
          <w:sz w:val="18"/>
        </w:rPr>
        <w:t xml:space="preserve"> </w:t>
      </w:r>
    </w:p>
    <w:p w14:paraId="6F18BB32" w14:textId="5ABCE6F0" w:rsidR="00770EC6" w:rsidRPr="00C24A7F" w:rsidRDefault="0078200B" w:rsidP="004412CB">
      <w:pPr>
        <w:pStyle w:val="MediumGrid21"/>
        <w:rPr>
          <w:rFonts w:ascii="Arial" w:hAnsi="Arial"/>
          <w:sz w:val="18"/>
        </w:rPr>
      </w:pPr>
      <w:r w:rsidRPr="00C24A7F">
        <w:rPr>
          <w:rFonts w:ascii="Arial" w:hAnsi="Arial"/>
          <w:sz w:val="18"/>
        </w:rPr>
        <w:t>4560 Clayton Ave, Suite 1000</w:t>
      </w:r>
      <w:r w:rsidRPr="00C24A7F">
        <w:rPr>
          <w:rFonts w:ascii="Arial" w:hAnsi="Arial"/>
          <w:sz w:val="18"/>
        </w:rPr>
        <w:tab/>
      </w:r>
      <w:r w:rsidRPr="00C24A7F">
        <w:rPr>
          <w:rFonts w:ascii="Arial" w:hAnsi="Arial"/>
          <w:sz w:val="18"/>
        </w:rPr>
        <w:tab/>
      </w:r>
      <w:r w:rsidRPr="00C24A7F">
        <w:rPr>
          <w:rFonts w:ascii="Arial" w:hAnsi="Arial"/>
          <w:sz w:val="18"/>
        </w:rPr>
        <w:tab/>
      </w:r>
      <w:r w:rsidRPr="00C24A7F">
        <w:rPr>
          <w:rFonts w:ascii="Arial" w:hAnsi="Arial"/>
          <w:sz w:val="18"/>
        </w:rPr>
        <w:tab/>
      </w:r>
      <w:r w:rsidRPr="00C24A7F">
        <w:rPr>
          <w:rFonts w:ascii="Arial" w:hAnsi="Arial"/>
          <w:sz w:val="18"/>
        </w:rPr>
        <w:tab/>
      </w:r>
      <w:r w:rsidRPr="00C24A7F">
        <w:rPr>
          <w:rFonts w:ascii="Arial" w:hAnsi="Arial"/>
          <w:sz w:val="18"/>
        </w:rPr>
        <w:tab/>
        <w:t xml:space="preserve">          </w:t>
      </w:r>
      <w:r w:rsidR="00504B36">
        <w:rPr>
          <w:rFonts w:ascii="Arial" w:hAnsi="Arial"/>
          <w:sz w:val="18"/>
        </w:rPr>
        <w:tab/>
      </w:r>
      <w:r w:rsidR="00504B36">
        <w:rPr>
          <w:rFonts w:ascii="Arial" w:hAnsi="Arial"/>
          <w:sz w:val="18"/>
        </w:rPr>
        <w:tab/>
      </w:r>
      <w:r w:rsidR="00504B36">
        <w:rPr>
          <w:rFonts w:ascii="Arial" w:hAnsi="Arial"/>
          <w:sz w:val="18"/>
        </w:rPr>
        <w:tab/>
        <w:t xml:space="preserve">      </w:t>
      </w:r>
      <w:r w:rsidRPr="00C24A7F">
        <w:rPr>
          <w:rFonts w:ascii="Arial" w:hAnsi="Arial"/>
          <w:sz w:val="18"/>
        </w:rPr>
        <w:t xml:space="preserve"> </w:t>
      </w:r>
      <w:hyperlink r:id="rId9" w:history="1">
        <w:r w:rsidR="00504B36" w:rsidRPr="00504B36">
          <w:rPr>
            <w:rStyle w:val="Hyperlink"/>
            <w:rFonts w:ascii="Arial" w:hAnsi="Arial"/>
            <w:sz w:val="18"/>
          </w:rPr>
          <w:t>Google Scholar profile</w:t>
        </w:r>
      </w:hyperlink>
    </w:p>
    <w:p w14:paraId="22D26D5E" w14:textId="77777777" w:rsidR="00770EC6" w:rsidRPr="00C24A7F" w:rsidRDefault="004412CB" w:rsidP="004412CB">
      <w:pPr>
        <w:pStyle w:val="MediumGrid21"/>
        <w:rPr>
          <w:rFonts w:ascii="Arial" w:hAnsi="Arial"/>
          <w:sz w:val="18"/>
        </w:rPr>
      </w:pPr>
      <w:r w:rsidRPr="00C24A7F">
        <w:rPr>
          <w:rFonts w:ascii="Arial" w:hAnsi="Arial"/>
          <w:sz w:val="18"/>
        </w:rPr>
        <w:t>St. Louis, MO 63110</w:t>
      </w:r>
    </w:p>
    <w:p w14:paraId="7DBA80E4" w14:textId="77777777" w:rsidR="00770EC6" w:rsidRPr="00C24A7F" w:rsidRDefault="00770EC6" w:rsidP="00770EC6">
      <w:pPr>
        <w:pStyle w:val="MediumGrid21"/>
        <w:rPr>
          <w:rFonts w:ascii="Arial" w:hAnsi="Arial"/>
          <w:sz w:val="18"/>
        </w:rPr>
      </w:pPr>
    </w:p>
    <w:p w14:paraId="76EFB18C" w14:textId="77777777" w:rsidR="00626BDD" w:rsidRPr="009F7BBD" w:rsidRDefault="00770EC6" w:rsidP="00C24A7F">
      <w:pPr>
        <w:pStyle w:val="MediumGrid21"/>
        <w:pBdr>
          <w:bottom w:val="single" w:sz="12" w:space="1" w:color="auto"/>
        </w:pBdr>
        <w:rPr>
          <w:rFonts w:ascii="Arial" w:hAnsi="Arial"/>
          <w:color w:val="31849B"/>
        </w:rPr>
      </w:pPr>
      <w:r w:rsidRPr="009F7BBD">
        <w:rPr>
          <w:rFonts w:ascii="Arial" w:hAnsi="Arial"/>
          <w:b/>
          <w:color w:val="31849B"/>
          <w:sz w:val="24"/>
          <w:szCs w:val="24"/>
        </w:rPr>
        <w:t>Education</w:t>
      </w:r>
    </w:p>
    <w:p w14:paraId="647B387A" w14:textId="77777777" w:rsidR="00FC0229" w:rsidRPr="009F7BBD" w:rsidRDefault="00E805E2" w:rsidP="00770EC6">
      <w:pPr>
        <w:pStyle w:val="MediumGrid21"/>
        <w:rPr>
          <w:rFonts w:ascii="Arial" w:hAnsi="Arial"/>
          <w:b/>
        </w:rPr>
      </w:pPr>
      <w:r w:rsidRPr="009F7BBD">
        <w:rPr>
          <w:rFonts w:ascii="Arial" w:hAnsi="Arial"/>
          <w:b/>
        </w:rPr>
        <w:t>PhD</w:t>
      </w:r>
      <w:r w:rsidR="00770EC6" w:rsidRPr="009F7BBD">
        <w:rPr>
          <w:rFonts w:ascii="Arial" w:hAnsi="Arial"/>
          <w:b/>
        </w:rPr>
        <w:t xml:space="preserve">, </w:t>
      </w:r>
      <w:r w:rsidR="002A51E2" w:rsidRPr="009F7BBD">
        <w:rPr>
          <w:rFonts w:ascii="Arial" w:hAnsi="Arial"/>
          <w:b/>
        </w:rPr>
        <w:t>Psychology</w:t>
      </w:r>
      <w:r w:rsidR="008917D8" w:rsidRPr="009F7BBD">
        <w:rPr>
          <w:rFonts w:ascii="Arial" w:hAnsi="Arial"/>
          <w:b/>
        </w:rPr>
        <w:t xml:space="preserve"> </w:t>
      </w:r>
      <w:r w:rsidR="002A51E2" w:rsidRPr="009F7BBD">
        <w:rPr>
          <w:rFonts w:ascii="Arial" w:hAnsi="Arial"/>
          <w:b/>
        </w:rPr>
        <w:t xml:space="preserve">- </w:t>
      </w:r>
      <w:r w:rsidR="00430241" w:rsidRPr="009F7BBD">
        <w:rPr>
          <w:rFonts w:ascii="Arial" w:hAnsi="Arial"/>
          <w:b/>
        </w:rPr>
        <w:t>Behavioral</w:t>
      </w:r>
      <w:r w:rsidR="00FC0229" w:rsidRPr="009F7BBD">
        <w:rPr>
          <w:rFonts w:ascii="Arial" w:hAnsi="Arial"/>
          <w:b/>
        </w:rPr>
        <w:t>, Psychiatric, and Statistical</w:t>
      </w:r>
      <w:r w:rsidR="00430241" w:rsidRPr="009F7BBD">
        <w:rPr>
          <w:rFonts w:ascii="Arial" w:hAnsi="Arial"/>
          <w:b/>
        </w:rPr>
        <w:t xml:space="preserve"> Genetics</w:t>
      </w:r>
      <w:r w:rsidR="00FC0229" w:rsidRPr="009F7BBD">
        <w:rPr>
          <w:rFonts w:ascii="Arial" w:hAnsi="Arial"/>
          <w:b/>
        </w:rPr>
        <w:tab/>
      </w:r>
      <w:r w:rsidR="00FC0229" w:rsidRPr="009F7BBD">
        <w:rPr>
          <w:rFonts w:ascii="Arial" w:hAnsi="Arial"/>
          <w:b/>
        </w:rPr>
        <w:tab/>
      </w:r>
      <w:r w:rsidR="00FC0229" w:rsidRPr="009F7BBD">
        <w:rPr>
          <w:rFonts w:ascii="Arial" w:hAnsi="Arial"/>
          <w:b/>
        </w:rPr>
        <w:tab/>
      </w:r>
      <w:r w:rsidR="00FC0229" w:rsidRPr="009F7BBD">
        <w:rPr>
          <w:rFonts w:ascii="Arial" w:hAnsi="Arial"/>
          <w:b/>
        </w:rPr>
        <w:tab/>
      </w:r>
    </w:p>
    <w:p w14:paraId="66327A75" w14:textId="63839222" w:rsidR="00770EC6" w:rsidRPr="009F7BBD" w:rsidRDefault="00DE69DA" w:rsidP="00770EC6">
      <w:pPr>
        <w:pStyle w:val="MediumGrid21"/>
        <w:rPr>
          <w:rFonts w:ascii="Arial" w:hAnsi="Arial"/>
        </w:rPr>
      </w:pPr>
      <w:r w:rsidRPr="009F7BBD">
        <w:rPr>
          <w:rFonts w:ascii="Arial" w:hAnsi="Arial"/>
        </w:rPr>
        <w:t>University o</w:t>
      </w:r>
      <w:r w:rsidR="00D36702" w:rsidRPr="009F7BBD">
        <w:rPr>
          <w:rFonts w:ascii="Arial" w:hAnsi="Arial"/>
        </w:rPr>
        <w:t>f Colorado Boulder</w:t>
      </w:r>
      <w:r w:rsidR="008110B8" w:rsidRPr="009F7BBD">
        <w:rPr>
          <w:rFonts w:ascii="Arial" w:hAnsi="Arial"/>
        </w:rPr>
        <w:tab/>
      </w:r>
      <w:r w:rsidR="008110B8" w:rsidRPr="009F7BBD">
        <w:rPr>
          <w:rFonts w:ascii="Arial" w:hAnsi="Arial"/>
        </w:rPr>
        <w:tab/>
      </w:r>
      <w:r w:rsidR="008110B8" w:rsidRPr="009F7BBD">
        <w:rPr>
          <w:rFonts w:ascii="Arial" w:hAnsi="Arial"/>
        </w:rPr>
        <w:tab/>
      </w:r>
      <w:r w:rsidR="008110B8" w:rsidRPr="009F7BBD">
        <w:rPr>
          <w:rFonts w:ascii="Arial" w:hAnsi="Arial"/>
        </w:rPr>
        <w:tab/>
      </w:r>
      <w:r w:rsidR="008110B8" w:rsidRPr="009F7BBD">
        <w:rPr>
          <w:rFonts w:ascii="Arial" w:hAnsi="Arial"/>
        </w:rPr>
        <w:tab/>
        <w:t xml:space="preserve"> </w:t>
      </w:r>
      <w:r w:rsidR="00EE1AB8" w:rsidRPr="009F7BBD">
        <w:rPr>
          <w:rFonts w:ascii="Arial" w:hAnsi="Arial"/>
        </w:rPr>
        <w:tab/>
      </w:r>
      <w:r w:rsidR="00EE1AB8" w:rsidRPr="009F7BBD">
        <w:rPr>
          <w:rFonts w:ascii="Arial" w:hAnsi="Arial"/>
        </w:rPr>
        <w:tab/>
      </w:r>
      <w:r w:rsidR="00EE1AB8" w:rsidRPr="009F7BBD">
        <w:rPr>
          <w:rFonts w:ascii="Arial" w:hAnsi="Arial"/>
        </w:rPr>
        <w:tab/>
        <w:t xml:space="preserve">           </w:t>
      </w:r>
      <w:r w:rsidR="00D36702" w:rsidRPr="009F7BBD">
        <w:rPr>
          <w:rFonts w:ascii="Arial" w:hAnsi="Arial"/>
        </w:rPr>
        <w:t xml:space="preserve">        </w:t>
      </w:r>
      <w:r w:rsidR="008110B8" w:rsidRPr="009F7BBD">
        <w:rPr>
          <w:rFonts w:ascii="Arial" w:hAnsi="Arial"/>
        </w:rPr>
        <w:t>Aug</w:t>
      </w:r>
      <w:r w:rsidR="00770EC6" w:rsidRPr="009F7BBD">
        <w:rPr>
          <w:rFonts w:ascii="Arial" w:hAnsi="Arial"/>
        </w:rPr>
        <w:t xml:space="preserve"> </w:t>
      </w:r>
      <w:r w:rsidR="00FC0229" w:rsidRPr="009F7BBD">
        <w:rPr>
          <w:rFonts w:ascii="Arial" w:hAnsi="Arial"/>
        </w:rPr>
        <w:t>2017</w:t>
      </w:r>
    </w:p>
    <w:p w14:paraId="3990C80D" w14:textId="77777777" w:rsidR="008F10EB" w:rsidRPr="009F7BBD" w:rsidRDefault="00770EC6" w:rsidP="00770EC6">
      <w:pPr>
        <w:pStyle w:val="MediumGrid21"/>
        <w:rPr>
          <w:rFonts w:ascii="Arial" w:hAnsi="Arial"/>
        </w:rPr>
      </w:pPr>
      <w:r w:rsidRPr="009F7BBD">
        <w:rPr>
          <w:rFonts w:ascii="Arial" w:hAnsi="Arial"/>
        </w:rPr>
        <w:t>Boulder, CO</w:t>
      </w:r>
      <w:r w:rsidRPr="009F7BBD">
        <w:rPr>
          <w:rFonts w:ascii="Arial" w:hAnsi="Arial"/>
        </w:rPr>
        <w:tab/>
      </w:r>
    </w:p>
    <w:p w14:paraId="025763A2" w14:textId="290F8D0F" w:rsidR="008F10EB" w:rsidRPr="009F7BBD" w:rsidRDefault="007D1183" w:rsidP="008F10EB">
      <w:pPr>
        <w:pStyle w:val="MediumGrid21"/>
        <w:rPr>
          <w:rFonts w:ascii="Arial" w:hAnsi="Arial"/>
        </w:rPr>
      </w:pPr>
      <w:r w:rsidRPr="009F7BBD">
        <w:rPr>
          <w:rFonts w:ascii="Arial" w:hAnsi="Arial"/>
          <w:i/>
        </w:rPr>
        <w:t>Advisor</w:t>
      </w:r>
      <w:r w:rsidR="008F10EB" w:rsidRPr="009F7BBD">
        <w:rPr>
          <w:rFonts w:ascii="Arial" w:hAnsi="Arial"/>
        </w:rPr>
        <w:t>: Matthew Keller, Ph.D.</w:t>
      </w:r>
    </w:p>
    <w:p w14:paraId="6D95E736" w14:textId="77777777" w:rsidR="002A51E2" w:rsidRPr="009F7BBD" w:rsidRDefault="008F10EB" w:rsidP="008F10EB">
      <w:pPr>
        <w:pStyle w:val="MediumGrid21"/>
        <w:rPr>
          <w:rFonts w:ascii="Arial" w:hAnsi="Arial"/>
        </w:rPr>
      </w:pPr>
      <w:r w:rsidRPr="009F7BBD">
        <w:rPr>
          <w:rFonts w:ascii="Arial" w:hAnsi="Arial"/>
          <w:i/>
        </w:rPr>
        <w:t>Dissertation</w:t>
      </w:r>
      <w:r w:rsidRPr="009F7BBD">
        <w:rPr>
          <w:rFonts w:ascii="Arial" w:hAnsi="Arial"/>
        </w:rPr>
        <w:t>: “</w:t>
      </w:r>
      <w:r w:rsidR="00412916" w:rsidRPr="009F7BBD">
        <w:rPr>
          <w:rFonts w:ascii="Arial" w:hAnsi="Arial"/>
        </w:rPr>
        <w:t>The</w:t>
      </w:r>
      <w:r w:rsidR="001E7CE0" w:rsidRPr="009F7BBD">
        <w:rPr>
          <w:rFonts w:ascii="Arial" w:hAnsi="Arial"/>
        </w:rPr>
        <w:t xml:space="preserve"> genetic etiology of schizophrenia and other complex traits: novel insights from existing genome-wide datasets</w:t>
      </w:r>
      <w:r w:rsidRPr="009F7BBD">
        <w:rPr>
          <w:rFonts w:ascii="Arial" w:hAnsi="Arial"/>
        </w:rPr>
        <w:t>”</w:t>
      </w:r>
    </w:p>
    <w:p w14:paraId="2AD3E6A7" w14:textId="77777777" w:rsidR="00770EC6" w:rsidRPr="009F7BBD" w:rsidRDefault="00770EC6" w:rsidP="00770EC6">
      <w:pPr>
        <w:pStyle w:val="MediumGrid21"/>
        <w:rPr>
          <w:rFonts w:ascii="Arial" w:hAnsi="Arial"/>
        </w:rPr>
      </w:pP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r w:rsidRPr="009F7BBD">
        <w:rPr>
          <w:rFonts w:ascii="Arial" w:hAnsi="Arial"/>
        </w:rPr>
        <w:tab/>
      </w:r>
    </w:p>
    <w:p w14:paraId="1E444B98" w14:textId="77777777" w:rsidR="002A51E2" w:rsidRPr="009F7BBD" w:rsidRDefault="00EE1AB8" w:rsidP="002A51E2">
      <w:pPr>
        <w:pStyle w:val="MediumGrid21"/>
        <w:rPr>
          <w:rFonts w:ascii="Arial" w:hAnsi="Arial"/>
        </w:rPr>
      </w:pPr>
      <w:r w:rsidRPr="009F7BBD">
        <w:rPr>
          <w:rFonts w:ascii="Arial" w:hAnsi="Arial"/>
          <w:b/>
        </w:rPr>
        <w:t>M</w:t>
      </w:r>
      <w:r w:rsidR="00E805E2" w:rsidRPr="009F7BBD">
        <w:rPr>
          <w:rFonts w:ascii="Arial" w:hAnsi="Arial"/>
          <w:b/>
        </w:rPr>
        <w:t>A,</w:t>
      </w:r>
      <w:r w:rsidR="002A51E2" w:rsidRPr="009F7BBD">
        <w:rPr>
          <w:rFonts w:ascii="Arial" w:hAnsi="Arial"/>
          <w:b/>
        </w:rPr>
        <w:t xml:space="preserve"> Psychology</w:t>
      </w:r>
      <w:r w:rsidR="008917D8" w:rsidRPr="009F7BBD">
        <w:rPr>
          <w:rFonts w:ascii="Arial" w:hAnsi="Arial"/>
          <w:b/>
        </w:rPr>
        <w:t xml:space="preserve"> </w:t>
      </w:r>
      <w:r w:rsidR="002A51E2" w:rsidRPr="009F7BBD">
        <w:rPr>
          <w:rFonts w:ascii="Arial" w:hAnsi="Arial"/>
          <w:b/>
        </w:rPr>
        <w:t>- Behavioral</w:t>
      </w:r>
      <w:r w:rsidR="00FC0229" w:rsidRPr="009F7BBD">
        <w:rPr>
          <w:rFonts w:ascii="Arial" w:hAnsi="Arial"/>
          <w:b/>
        </w:rPr>
        <w:t>,</w:t>
      </w:r>
      <w:r w:rsidR="002A51E2" w:rsidRPr="009F7BBD">
        <w:rPr>
          <w:rFonts w:ascii="Arial" w:hAnsi="Arial"/>
          <w:b/>
        </w:rPr>
        <w:t xml:space="preserve"> </w:t>
      </w:r>
      <w:r w:rsidR="00FC0229" w:rsidRPr="009F7BBD">
        <w:rPr>
          <w:rFonts w:ascii="Arial" w:hAnsi="Arial"/>
          <w:b/>
        </w:rPr>
        <w:t>Psychiat</w:t>
      </w:r>
      <w:r w:rsidR="008917D8" w:rsidRPr="009F7BBD">
        <w:rPr>
          <w:rFonts w:ascii="Arial" w:hAnsi="Arial"/>
          <w:b/>
        </w:rPr>
        <w:t>ric, and Statistical Genetics</w:t>
      </w:r>
      <w:r w:rsidR="00FC0229" w:rsidRPr="009F7BBD">
        <w:rPr>
          <w:rFonts w:ascii="Arial" w:hAnsi="Arial"/>
          <w:b/>
        </w:rPr>
        <w:tab/>
      </w:r>
      <w:r w:rsidR="00FC0229" w:rsidRPr="009F7BBD">
        <w:rPr>
          <w:rFonts w:ascii="Arial" w:hAnsi="Arial"/>
          <w:b/>
        </w:rPr>
        <w:tab/>
      </w:r>
      <w:r w:rsidR="002A51E2" w:rsidRPr="009F7BBD">
        <w:rPr>
          <w:rFonts w:ascii="Arial" w:hAnsi="Arial"/>
          <w:b/>
        </w:rPr>
        <w:tab/>
        <w:t xml:space="preserve">      </w:t>
      </w:r>
    </w:p>
    <w:p w14:paraId="3D14BF2A" w14:textId="3CCC6A19" w:rsidR="002A51E2" w:rsidRPr="009F7BBD" w:rsidRDefault="00D36702" w:rsidP="002A51E2">
      <w:pPr>
        <w:pStyle w:val="MediumGrid21"/>
        <w:rPr>
          <w:rFonts w:ascii="Arial" w:hAnsi="Arial"/>
        </w:rPr>
      </w:pPr>
      <w:r w:rsidRPr="009F7BBD">
        <w:rPr>
          <w:rFonts w:ascii="Arial" w:hAnsi="Arial"/>
        </w:rPr>
        <w:t xml:space="preserve">University </w:t>
      </w:r>
      <w:r w:rsidR="0012766F" w:rsidRPr="009F7BBD">
        <w:rPr>
          <w:rFonts w:ascii="Arial" w:hAnsi="Arial"/>
        </w:rPr>
        <w:t>of</w:t>
      </w:r>
      <w:r w:rsidRPr="009F7BBD">
        <w:rPr>
          <w:rFonts w:ascii="Arial" w:hAnsi="Arial"/>
        </w:rPr>
        <w:t xml:space="preserve"> Colorado Boulder</w:t>
      </w:r>
      <w:r w:rsidR="004149DE" w:rsidRPr="009F7BBD">
        <w:rPr>
          <w:rFonts w:ascii="Arial" w:hAnsi="Arial"/>
        </w:rPr>
        <w:tab/>
      </w:r>
      <w:r w:rsidR="004149DE" w:rsidRPr="009F7BBD">
        <w:rPr>
          <w:rFonts w:ascii="Arial" w:hAnsi="Arial"/>
        </w:rPr>
        <w:tab/>
      </w:r>
      <w:r w:rsidR="004149DE" w:rsidRPr="009F7BBD">
        <w:rPr>
          <w:rFonts w:ascii="Arial" w:hAnsi="Arial"/>
        </w:rPr>
        <w:tab/>
      </w:r>
      <w:r w:rsidR="004149DE" w:rsidRPr="009F7BBD">
        <w:rPr>
          <w:rFonts w:ascii="Arial" w:hAnsi="Arial"/>
        </w:rPr>
        <w:tab/>
      </w:r>
      <w:r w:rsidR="004149DE" w:rsidRPr="009F7BBD">
        <w:rPr>
          <w:rFonts w:ascii="Arial" w:hAnsi="Arial"/>
        </w:rPr>
        <w:tab/>
        <w:t xml:space="preserve"> </w:t>
      </w:r>
      <w:r w:rsidR="002730E6" w:rsidRPr="009F7BBD">
        <w:rPr>
          <w:rFonts w:ascii="Arial" w:hAnsi="Arial"/>
        </w:rPr>
        <w:t xml:space="preserve">                                                   </w:t>
      </w:r>
      <w:r w:rsidRPr="009F7BBD">
        <w:rPr>
          <w:rFonts w:ascii="Arial" w:hAnsi="Arial"/>
        </w:rPr>
        <w:t xml:space="preserve"> </w:t>
      </w:r>
      <w:r w:rsidR="002730E6" w:rsidRPr="009F7BBD">
        <w:rPr>
          <w:rFonts w:ascii="Arial" w:hAnsi="Arial"/>
        </w:rPr>
        <w:t xml:space="preserve"> </w:t>
      </w:r>
      <w:r w:rsidR="00E805E2" w:rsidRPr="009F7BBD">
        <w:rPr>
          <w:rFonts w:ascii="Arial" w:hAnsi="Arial"/>
        </w:rPr>
        <w:t>April</w:t>
      </w:r>
      <w:r w:rsidR="004149DE" w:rsidRPr="009F7BBD">
        <w:rPr>
          <w:rFonts w:ascii="Arial" w:hAnsi="Arial"/>
        </w:rPr>
        <w:t xml:space="preserve"> </w:t>
      </w:r>
      <w:r w:rsidR="002A51E2" w:rsidRPr="009F7BBD">
        <w:rPr>
          <w:rFonts w:ascii="Arial" w:hAnsi="Arial"/>
        </w:rPr>
        <w:t>2016</w:t>
      </w:r>
    </w:p>
    <w:p w14:paraId="5FF689E5" w14:textId="77777777" w:rsidR="00770EC6" w:rsidRPr="009F7BBD" w:rsidRDefault="002A51E2" w:rsidP="002A51E2">
      <w:pPr>
        <w:pStyle w:val="MediumGrid21"/>
        <w:rPr>
          <w:rFonts w:ascii="Arial" w:hAnsi="Arial"/>
        </w:rPr>
      </w:pPr>
      <w:r w:rsidRPr="009F7BBD">
        <w:rPr>
          <w:rFonts w:ascii="Arial" w:hAnsi="Arial"/>
        </w:rPr>
        <w:t>Boulder, CO</w:t>
      </w:r>
      <w:r w:rsidRPr="009F7BBD">
        <w:rPr>
          <w:rFonts w:ascii="Arial" w:hAnsi="Arial"/>
        </w:rPr>
        <w:tab/>
      </w:r>
    </w:p>
    <w:p w14:paraId="1014F5A7" w14:textId="77777777" w:rsidR="002A51E2" w:rsidRPr="009F7BBD" w:rsidRDefault="002A51E2" w:rsidP="002A51E2">
      <w:pPr>
        <w:pStyle w:val="MediumGrid21"/>
        <w:rPr>
          <w:rFonts w:ascii="Arial" w:hAnsi="Arial"/>
          <w:b/>
        </w:rPr>
      </w:pPr>
    </w:p>
    <w:p w14:paraId="0F20CAE2" w14:textId="77777777" w:rsidR="00770EC6" w:rsidRPr="009F7BBD" w:rsidRDefault="00EE1AB8" w:rsidP="00770EC6">
      <w:pPr>
        <w:pStyle w:val="MediumGrid21"/>
        <w:rPr>
          <w:rFonts w:ascii="Arial" w:hAnsi="Arial"/>
          <w:b/>
        </w:rPr>
      </w:pPr>
      <w:r w:rsidRPr="009F7BBD">
        <w:rPr>
          <w:rFonts w:ascii="Arial" w:hAnsi="Arial"/>
          <w:b/>
        </w:rPr>
        <w:t>B</w:t>
      </w:r>
      <w:r w:rsidR="00430241" w:rsidRPr="009F7BBD">
        <w:rPr>
          <w:rFonts w:ascii="Arial" w:hAnsi="Arial"/>
          <w:b/>
        </w:rPr>
        <w:t>S</w:t>
      </w:r>
      <w:r w:rsidRPr="009F7BBD">
        <w:rPr>
          <w:rFonts w:ascii="Arial" w:hAnsi="Arial"/>
          <w:b/>
        </w:rPr>
        <w:t>PH</w:t>
      </w:r>
      <w:r w:rsidR="00770EC6" w:rsidRPr="009F7BBD">
        <w:rPr>
          <w:rFonts w:ascii="Arial" w:hAnsi="Arial"/>
          <w:b/>
        </w:rPr>
        <w:t xml:space="preserve">, </w:t>
      </w:r>
      <w:r w:rsidR="00430241" w:rsidRPr="009F7BBD">
        <w:rPr>
          <w:rFonts w:ascii="Arial" w:hAnsi="Arial"/>
          <w:b/>
        </w:rPr>
        <w:t>Biostatistics</w:t>
      </w:r>
      <w:r w:rsidR="00770EC6" w:rsidRPr="009F7BBD">
        <w:rPr>
          <w:rFonts w:ascii="Arial" w:hAnsi="Arial"/>
          <w:b/>
        </w:rPr>
        <w:t xml:space="preserve"> </w:t>
      </w:r>
    </w:p>
    <w:p w14:paraId="7813F0F4" w14:textId="77777777" w:rsidR="00770EC6" w:rsidRPr="009F7BBD" w:rsidRDefault="00EE1AB8" w:rsidP="00770EC6">
      <w:pPr>
        <w:pStyle w:val="MediumGrid21"/>
        <w:rPr>
          <w:rFonts w:ascii="Arial" w:hAnsi="Arial"/>
          <w:b/>
        </w:rPr>
      </w:pPr>
      <w:r w:rsidRPr="009F7BBD">
        <w:rPr>
          <w:rFonts w:ascii="Arial" w:hAnsi="Arial"/>
          <w:b/>
        </w:rPr>
        <w:t>B</w:t>
      </w:r>
      <w:r w:rsidR="00430241" w:rsidRPr="009F7BBD">
        <w:rPr>
          <w:rFonts w:ascii="Arial" w:hAnsi="Arial"/>
          <w:b/>
        </w:rPr>
        <w:t>A</w:t>
      </w:r>
      <w:r w:rsidR="00770EC6" w:rsidRPr="009F7BBD">
        <w:rPr>
          <w:rFonts w:ascii="Arial" w:hAnsi="Arial"/>
          <w:b/>
        </w:rPr>
        <w:t>, Biology</w:t>
      </w:r>
    </w:p>
    <w:p w14:paraId="300FAAF7" w14:textId="38C0BC06" w:rsidR="00770EC6" w:rsidRPr="009F7BBD" w:rsidRDefault="00D36702" w:rsidP="00430241">
      <w:pPr>
        <w:pStyle w:val="MediumGrid21"/>
        <w:rPr>
          <w:rFonts w:ascii="Arial" w:hAnsi="Arial"/>
        </w:rPr>
      </w:pPr>
      <w:r w:rsidRPr="009F7BBD">
        <w:rPr>
          <w:rFonts w:ascii="Arial" w:hAnsi="Arial"/>
        </w:rPr>
        <w:t xml:space="preserve">University </w:t>
      </w:r>
      <w:r w:rsidR="0012766F" w:rsidRPr="009F7BBD">
        <w:rPr>
          <w:rFonts w:ascii="Arial" w:hAnsi="Arial"/>
        </w:rPr>
        <w:t>of</w:t>
      </w:r>
      <w:r w:rsidRPr="009F7BBD">
        <w:rPr>
          <w:rFonts w:ascii="Arial" w:hAnsi="Arial"/>
        </w:rPr>
        <w:t xml:space="preserve"> North Carolina at Chapel Hill</w:t>
      </w:r>
      <w:r w:rsidR="00430241" w:rsidRPr="009F7BBD">
        <w:rPr>
          <w:rFonts w:ascii="Arial" w:hAnsi="Arial"/>
        </w:rPr>
        <w:tab/>
      </w:r>
      <w:r w:rsidR="00430241" w:rsidRPr="009F7BBD">
        <w:rPr>
          <w:rFonts w:ascii="Arial" w:hAnsi="Arial"/>
        </w:rPr>
        <w:tab/>
      </w:r>
      <w:r w:rsidR="00430241" w:rsidRPr="009F7BBD">
        <w:rPr>
          <w:rFonts w:ascii="Arial" w:hAnsi="Arial"/>
        </w:rPr>
        <w:tab/>
      </w:r>
      <w:r w:rsidR="00430241" w:rsidRPr="009F7BBD">
        <w:rPr>
          <w:rFonts w:ascii="Arial" w:hAnsi="Arial"/>
        </w:rPr>
        <w:tab/>
      </w:r>
      <w:r w:rsidR="00430241" w:rsidRPr="009F7BBD">
        <w:rPr>
          <w:rFonts w:ascii="Arial" w:hAnsi="Arial"/>
        </w:rPr>
        <w:tab/>
      </w:r>
      <w:r w:rsidR="00430241" w:rsidRPr="009F7BBD">
        <w:rPr>
          <w:rFonts w:ascii="Arial" w:hAnsi="Arial"/>
        </w:rPr>
        <w:tab/>
      </w:r>
      <w:r w:rsidR="00430241" w:rsidRPr="009F7BBD">
        <w:rPr>
          <w:rFonts w:ascii="Arial" w:hAnsi="Arial"/>
        </w:rPr>
        <w:tab/>
        <w:t xml:space="preserve">         </w:t>
      </w:r>
      <w:r w:rsidRPr="009F7BBD">
        <w:rPr>
          <w:rFonts w:ascii="Arial" w:hAnsi="Arial"/>
        </w:rPr>
        <w:t xml:space="preserve"> </w:t>
      </w:r>
      <w:r w:rsidR="00430241" w:rsidRPr="009F7BBD">
        <w:rPr>
          <w:rFonts w:ascii="Arial" w:hAnsi="Arial"/>
        </w:rPr>
        <w:t xml:space="preserve"> </w:t>
      </w:r>
      <w:r w:rsidR="00615FB2" w:rsidRPr="009F7BBD">
        <w:rPr>
          <w:rFonts w:ascii="Arial" w:hAnsi="Arial"/>
        </w:rPr>
        <w:t xml:space="preserve">        </w:t>
      </w:r>
      <w:r w:rsidR="00770EC6" w:rsidRPr="009F7BBD">
        <w:rPr>
          <w:rFonts w:ascii="Arial" w:hAnsi="Arial"/>
        </w:rPr>
        <w:t>May 2013</w:t>
      </w:r>
    </w:p>
    <w:p w14:paraId="641E95FA" w14:textId="77777777" w:rsidR="00D30056" w:rsidRPr="009F7BBD" w:rsidRDefault="00430241" w:rsidP="00770EC6">
      <w:pPr>
        <w:pStyle w:val="MediumGrid21"/>
        <w:rPr>
          <w:rFonts w:ascii="Arial" w:hAnsi="Arial"/>
        </w:rPr>
      </w:pPr>
      <w:r w:rsidRPr="009F7BBD">
        <w:rPr>
          <w:rFonts w:ascii="Arial" w:hAnsi="Arial"/>
        </w:rPr>
        <w:t>Chapel Hill, NC</w:t>
      </w:r>
      <w:r w:rsidR="00770EC6" w:rsidRPr="009F7BBD">
        <w:rPr>
          <w:rFonts w:ascii="Arial" w:hAnsi="Arial"/>
        </w:rPr>
        <w:tab/>
      </w:r>
    </w:p>
    <w:p w14:paraId="046C8645" w14:textId="77777777" w:rsidR="00C7780B" w:rsidRPr="009F7BBD" w:rsidRDefault="00C7780B" w:rsidP="00770EC6">
      <w:pPr>
        <w:pStyle w:val="MediumGrid21"/>
        <w:rPr>
          <w:rFonts w:ascii="Arial" w:hAnsi="Arial"/>
        </w:rPr>
      </w:pPr>
    </w:p>
    <w:p w14:paraId="5267AE80" w14:textId="77777777" w:rsidR="00D30056" w:rsidRPr="009F7BBD" w:rsidRDefault="00D30056" w:rsidP="00D30056">
      <w:pPr>
        <w:pStyle w:val="MediumGrid21"/>
        <w:pBdr>
          <w:bottom w:val="single" w:sz="12" w:space="1" w:color="auto"/>
        </w:pBdr>
        <w:rPr>
          <w:rFonts w:ascii="Arial" w:hAnsi="Arial"/>
          <w:color w:val="31849B"/>
        </w:rPr>
      </w:pPr>
      <w:r w:rsidRPr="009F7BBD">
        <w:rPr>
          <w:rFonts w:ascii="Arial" w:hAnsi="Arial"/>
          <w:b/>
          <w:color w:val="31849B"/>
          <w:sz w:val="24"/>
          <w:szCs w:val="24"/>
        </w:rPr>
        <w:t>Positions</w:t>
      </w:r>
    </w:p>
    <w:p w14:paraId="33429444" w14:textId="44894AC3" w:rsidR="00E630A9" w:rsidRPr="009F7BBD" w:rsidRDefault="00E630A9" w:rsidP="002D1F81">
      <w:pPr>
        <w:pStyle w:val="MediumGrid21"/>
        <w:rPr>
          <w:rFonts w:ascii="Arial" w:hAnsi="Arial"/>
          <w:b/>
          <w:szCs w:val="24"/>
        </w:rPr>
      </w:pPr>
      <w:r w:rsidRPr="009F7BBD">
        <w:rPr>
          <w:rFonts w:ascii="Arial" w:hAnsi="Arial"/>
          <w:b/>
          <w:szCs w:val="24"/>
        </w:rPr>
        <w:t>Assistant Professor</w:t>
      </w:r>
    </w:p>
    <w:p w14:paraId="40807FE2" w14:textId="1C86354F" w:rsidR="00E630A9" w:rsidRPr="009F7BBD" w:rsidRDefault="00E630A9" w:rsidP="00E630A9">
      <w:pPr>
        <w:pStyle w:val="MediumGrid21"/>
        <w:rPr>
          <w:rFonts w:ascii="Arial" w:hAnsi="Arial"/>
          <w:szCs w:val="24"/>
        </w:rPr>
      </w:pPr>
      <w:r w:rsidRPr="009F7BBD">
        <w:rPr>
          <w:rFonts w:ascii="Arial" w:hAnsi="Arial"/>
          <w:szCs w:val="24"/>
        </w:rPr>
        <w:t xml:space="preserve">Department of Psychiatry </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t xml:space="preserve">    </w:t>
      </w:r>
      <w:r w:rsidR="009F7BBD">
        <w:rPr>
          <w:rFonts w:ascii="Arial" w:hAnsi="Arial"/>
          <w:szCs w:val="24"/>
        </w:rPr>
        <w:t xml:space="preserve"> </w:t>
      </w:r>
      <w:r w:rsidR="00D62F28" w:rsidRPr="009F7BBD">
        <w:rPr>
          <w:rFonts w:ascii="Arial" w:hAnsi="Arial"/>
          <w:szCs w:val="24"/>
        </w:rPr>
        <w:t>July</w:t>
      </w:r>
      <w:r w:rsidRPr="009F7BBD">
        <w:rPr>
          <w:rFonts w:ascii="Arial" w:hAnsi="Arial"/>
          <w:szCs w:val="24"/>
        </w:rPr>
        <w:t xml:space="preserve"> 2022 - current</w:t>
      </w:r>
    </w:p>
    <w:p w14:paraId="1CB6C7E9" w14:textId="77777777" w:rsidR="00E630A9" w:rsidRPr="009F7BBD" w:rsidRDefault="00E630A9" w:rsidP="00E630A9">
      <w:pPr>
        <w:pStyle w:val="MediumGrid21"/>
        <w:rPr>
          <w:rFonts w:ascii="Arial" w:hAnsi="Arial"/>
          <w:szCs w:val="24"/>
        </w:rPr>
      </w:pPr>
      <w:r w:rsidRPr="009F7BBD">
        <w:rPr>
          <w:rFonts w:ascii="Arial" w:hAnsi="Arial"/>
          <w:szCs w:val="24"/>
        </w:rPr>
        <w:t>Washington University School of Medicine</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t xml:space="preserve"> </w:t>
      </w:r>
    </w:p>
    <w:p w14:paraId="2B200213" w14:textId="77777777" w:rsidR="00E630A9" w:rsidRPr="009F7BBD" w:rsidRDefault="00E630A9" w:rsidP="00E630A9">
      <w:pPr>
        <w:pStyle w:val="MediumGrid21"/>
        <w:rPr>
          <w:rFonts w:ascii="Arial" w:hAnsi="Arial"/>
          <w:szCs w:val="24"/>
        </w:rPr>
      </w:pPr>
      <w:r w:rsidRPr="009F7BBD">
        <w:rPr>
          <w:rFonts w:ascii="Arial" w:hAnsi="Arial"/>
          <w:szCs w:val="24"/>
        </w:rPr>
        <w:t>St. Louis, MO</w:t>
      </w:r>
    </w:p>
    <w:p w14:paraId="049374AA" w14:textId="77777777" w:rsidR="00E630A9" w:rsidRPr="009F7BBD" w:rsidRDefault="00E630A9" w:rsidP="002D1F81">
      <w:pPr>
        <w:pStyle w:val="MediumGrid21"/>
        <w:rPr>
          <w:rFonts w:ascii="Arial" w:hAnsi="Arial"/>
          <w:b/>
          <w:szCs w:val="24"/>
        </w:rPr>
      </w:pPr>
    </w:p>
    <w:p w14:paraId="3E717D8A" w14:textId="36ECBE05" w:rsidR="002D1F81" w:rsidRPr="009F7BBD" w:rsidRDefault="002D1F81" w:rsidP="002D1F81">
      <w:pPr>
        <w:pStyle w:val="MediumGrid21"/>
        <w:rPr>
          <w:rFonts w:ascii="Arial" w:hAnsi="Arial"/>
          <w:b/>
          <w:szCs w:val="24"/>
        </w:rPr>
      </w:pPr>
      <w:r w:rsidRPr="009F7BBD">
        <w:rPr>
          <w:rFonts w:ascii="Arial" w:hAnsi="Arial"/>
          <w:b/>
          <w:szCs w:val="24"/>
        </w:rPr>
        <w:t>Instructor</w:t>
      </w:r>
    </w:p>
    <w:p w14:paraId="22E9FC10" w14:textId="20FC80DA" w:rsidR="002D1F81" w:rsidRPr="009F7BBD" w:rsidRDefault="002D1F81" w:rsidP="002D1F81">
      <w:pPr>
        <w:pStyle w:val="MediumGrid21"/>
        <w:rPr>
          <w:rFonts w:ascii="Arial" w:hAnsi="Arial"/>
          <w:szCs w:val="24"/>
        </w:rPr>
      </w:pPr>
      <w:r w:rsidRPr="009F7BBD">
        <w:rPr>
          <w:rFonts w:ascii="Arial" w:hAnsi="Arial"/>
          <w:szCs w:val="24"/>
        </w:rPr>
        <w:t xml:space="preserve">Department of Psychiatry </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004E303B" w:rsidRPr="009F7BBD">
        <w:rPr>
          <w:rFonts w:ascii="Arial" w:hAnsi="Arial"/>
          <w:szCs w:val="24"/>
        </w:rPr>
        <w:t>Dec 2020</w:t>
      </w:r>
      <w:r w:rsidRPr="009F7BBD">
        <w:rPr>
          <w:rFonts w:ascii="Arial" w:hAnsi="Arial"/>
          <w:szCs w:val="24"/>
        </w:rPr>
        <w:t xml:space="preserve"> </w:t>
      </w:r>
      <w:r w:rsidR="00E630A9" w:rsidRPr="009F7BBD">
        <w:rPr>
          <w:rFonts w:ascii="Arial" w:hAnsi="Arial"/>
          <w:szCs w:val="24"/>
        </w:rPr>
        <w:t>–</w:t>
      </w:r>
      <w:r w:rsidRPr="009F7BBD">
        <w:rPr>
          <w:rFonts w:ascii="Arial" w:hAnsi="Arial"/>
          <w:szCs w:val="24"/>
        </w:rPr>
        <w:t xml:space="preserve"> </w:t>
      </w:r>
      <w:r w:rsidR="00825A56" w:rsidRPr="009F7BBD">
        <w:rPr>
          <w:rFonts w:ascii="Arial" w:hAnsi="Arial"/>
          <w:szCs w:val="24"/>
        </w:rPr>
        <w:t>July</w:t>
      </w:r>
      <w:r w:rsidR="00E630A9" w:rsidRPr="009F7BBD">
        <w:rPr>
          <w:rFonts w:ascii="Arial" w:hAnsi="Arial"/>
          <w:szCs w:val="24"/>
        </w:rPr>
        <w:t xml:space="preserve"> 2022</w:t>
      </w:r>
    </w:p>
    <w:p w14:paraId="0577BEFE" w14:textId="77777777" w:rsidR="002D1F81" w:rsidRPr="009F7BBD" w:rsidRDefault="002D1F81" w:rsidP="002D1F81">
      <w:pPr>
        <w:pStyle w:val="MediumGrid21"/>
        <w:rPr>
          <w:rFonts w:ascii="Arial" w:hAnsi="Arial"/>
          <w:szCs w:val="24"/>
        </w:rPr>
      </w:pPr>
      <w:r w:rsidRPr="009F7BBD">
        <w:rPr>
          <w:rFonts w:ascii="Arial" w:hAnsi="Arial"/>
          <w:szCs w:val="24"/>
        </w:rPr>
        <w:t>Washington University School of Medicine</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t xml:space="preserve"> </w:t>
      </w:r>
    </w:p>
    <w:p w14:paraId="5DE6CD32" w14:textId="77777777" w:rsidR="002D1F81" w:rsidRPr="009F7BBD" w:rsidRDefault="002D1F81" w:rsidP="002D1F81">
      <w:pPr>
        <w:pStyle w:val="MediumGrid21"/>
        <w:rPr>
          <w:rFonts w:ascii="Arial" w:hAnsi="Arial"/>
          <w:szCs w:val="24"/>
        </w:rPr>
      </w:pPr>
      <w:r w:rsidRPr="009F7BBD">
        <w:rPr>
          <w:rFonts w:ascii="Arial" w:hAnsi="Arial"/>
          <w:szCs w:val="24"/>
        </w:rPr>
        <w:t>St. Louis, MO</w:t>
      </w:r>
    </w:p>
    <w:p w14:paraId="0EE519A6" w14:textId="77777777" w:rsidR="002D1F81" w:rsidRPr="009F7BBD" w:rsidRDefault="002D1F81" w:rsidP="00D30056">
      <w:pPr>
        <w:pStyle w:val="MediumGrid21"/>
        <w:rPr>
          <w:rFonts w:ascii="Arial" w:hAnsi="Arial"/>
          <w:b/>
          <w:szCs w:val="24"/>
        </w:rPr>
      </w:pPr>
    </w:p>
    <w:p w14:paraId="6E9E4F7F" w14:textId="21DF4EF7" w:rsidR="00D30056" w:rsidRPr="009F7BBD" w:rsidRDefault="00D30056" w:rsidP="00D30056">
      <w:pPr>
        <w:pStyle w:val="MediumGrid21"/>
        <w:rPr>
          <w:rFonts w:ascii="Arial" w:hAnsi="Arial"/>
          <w:b/>
          <w:szCs w:val="24"/>
        </w:rPr>
      </w:pPr>
      <w:r w:rsidRPr="009F7BBD">
        <w:rPr>
          <w:rFonts w:ascii="Arial" w:hAnsi="Arial"/>
          <w:b/>
          <w:szCs w:val="24"/>
        </w:rPr>
        <w:t>Postdoctoral Research Associate</w:t>
      </w:r>
    </w:p>
    <w:p w14:paraId="4A5CA3A9" w14:textId="0B0233DF" w:rsidR="00D30056" w:rsidRPr="009F7BBD" w:rsidRDefault="00D30056" w:rsidP="00D30056">
      <w:pPr>
        <w:pStyle w:val="MediumGrid21"/>
        <w:rPr>
          <w:rFonts w:ascii="Arial" w:hAnsi="Arial"/>
          <w:szCs w:val="24"/>
        </w:rPr>
      </w:pPr>
      <w:r w:rsidRPr="009F7BBD">
        <w:rPr>
          <w:rFonts w:ascii="Arial" w:hAnsi="Arial"/>
          <w:szCs w:val="24"/>
        </w:rPr>
        <w:t xml:space="preserve">Department of Psychiatry </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t xml:space="preserve">Sept 2017 - </w:t>
      </w:r>
      <w:r w:rsidR="0090684A" w:rsidRPr="009F7BBD">
        <w:rPr>
          <w:rFonts w:ascii="Arial" w:hAnsi="Arial"/>
          <w:szCs w:val="24"/>
        </w:rPr>
        <w:t>Dec 2020</w:t>
      </w:r>
    </w:p>
    <w:p w14:paraId="5EFF7338" w14:textId="77777777" w:rsidR="00D30056" w:rsidRPr="009F7BBD" w:rsidRDefault="00D30056" w:rsidP="00D30056">
      <w:pPr>
        <w:pStyle w:val="MediumGrid21"/>
        <w:rPr>
          <w:rFonts w:ascii="Arial" w:hAnsi="Arial"/>
          <w:szCs w:val="24"/>
        </w:rPr>
      </w:pPr>
      <w:r w:rsidRPr="009F7BBD">
        <w:rPr>
          <w:rFonts w:ascii="Arial" w:hAnsi="Arial"/>
          <w:szCs w:val="24"/>
        </w:rPr>
        <w:t>Washington University School of Medicine</w:t>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r>
      <w:r w:rsidRPr="009F7BBD">
        <w:rPr>
          <w:rFonts w:ascii="Arial" w:hAnsi="Arial"/>
          <w:szCs w:val="24"/>
        </w:rPr>
        <w:tab/>
        <w:t xml:space="preserve"> </w:t>
      </w:r>
    </w:p>
    <w:p w14:paraId="08F4099B" w14:textId="77777777" w:rsidR="00D30056" w:rsidRPr="009F7BBD" w:rsidRDefault="00D30056" w:rsidP="00D30056">
      <w:pPr>
        <w:pStyle w:val="MediumGrid21"/>
        <w:rPr>
          <w:rFonts w:ascii="Arial" w:hAnsi="Arial"/>
          <w:szCs w:val="24"/>
        </w:rPr>
      </w:pPr>
      <w:r w:rsidRPr="009F7BBD">
        <w:rPr>
          <w:rFonts w:ascii="Arial" w:hAnsi="Arial"/>
          <w:szCs w:val="24"/>
        </w:rPr>
        <w:lastRenderedPageBreak/>
        <w:t>St. Louis, MO</w:t>
      </w:r>
    </w:p>
    <w:p w14:paraId="1521461E" w14:textId="77777777" w:rsidR="00D30056" w:rsidRPr="009F7BBD" w:rsidRDefault="00D30056" w:rsidP="00D30056">
      <w:pPr>
        <w:pStyle w:val="MediumGrid21"/>
        <w:rPr>
          <w:rFonts w:ascii="Arial" w:hAnsi="Arial"/>
          <w:szCs w:val="24"/>
        </w:rPr>
      </w:pPr>
      <w:r w:rsidRPr="009F7BBD">
        <w:rPr>
          <w:rFonts w:ascii="Arial" w:hAnsi="Arial"/>
          <w:i/>
          <w:szCs w:val="24"/>
        </w:rPr>
        <w:t xml:space="preserve">Mentor: </w:t>
      </w:r>
      <w:proofErr w:type="spellStart"/>
      <w:r w:rsidRPr="009F7BBD">
        <w:rPr>
          <w:rFonts w:ascii="Arial" w:hAnsi="Arial"/>
          <w:szCs w:val="24"/>
        </w:rPr>
        <w:t>Arpana</w:t>
      </w:r>
      <w:proofErr w:type="spellEnd"/>
      <w:r w:rsidRPr="009F7BBD">
        <w:rPr>
          <w:rFonts w:ascii="Arial" w:hAnsi="Arial"/>
          <w:szCs w:val="24"/>
        </w:rPr>
        <w:t xml:space="preserve"> Agrawal, Ph.D.</w:t>
      </w:r>
    </w:p>
    <w:p w14:paraId="6351897B" w14:textId="105F536F" w:rsidR="004559B4" w:rsidRPr="009F7BBD" w:rsidRDefault="00D30056" w:rsidP="00770EC6">
      <w:pPr>
        <w:pStyle w:val="MediumGrid21"/>
        <w:rPr>
          <w:rFonts w:ascii="Arial" w:hAnsi="Arial"/>
          <w:szCs w:val="28"/>
        </w:rPr>
      </w:pPr>
      <w:r w:rsidRPr="009F7BBD">
        <w:rPr>
          <w:rFonts w:ascii="Arial" w:hAnsi="Arial"/>
          <w:i/>
          <w:szCs w:val="28"/>
        </w:rPr>
        <w:t xml:space="preserve">Research </w:t>
      </w:r>
      <w:r w:rsidR="0098191C" w:rsidRPr="009F7BBD">
        <w:rPr>
          <w:rFonts w:ascii="Arial" w:hAnsi="Arial"/>
          <w:i/>
          <w:szCs w:val="28"/>
        </w:rPr>
        <w:t>Focus</w:t>
      </w:r>
      <w:r w:rsidRPr="009F7BBD">
        <w:rPr>
          <w:rFonts w:ascii="Arial" w:hAnsi="Arial"/>
          <w:i/>
          <w:szCs w:val="28"/>
        </w:rPr>
        <w:t xml:space="preserve">: </w:t>
      </w:r>
      <w:r w:rsidR="007C70C3" w:rsidRPr="009F7BBD">
        <w:rPr>
          <w:rFonts w:ascii="Arial" w:hAnsi="Arial"/>
          <w:szCs w:val="28"/>
        </w:rPr>
        <w:t>Genetics of substance use disorders</w:t>
      </w:r>
      <w:r w:rsidRPr="009F7BBD">
        <w:rPr>
          <w:rFonts w:ascii="Arial" w:hAnsi="Arial"/>
          <w:szCs w:val="28"/>
        </w:rPr>
        <w:t>; genetic overlap and</w:t>
      </w:r>
      <w:r w:rsidR="0027716C" w:rsidRPr="009F7BBD">
        <w:rPr>
          <w:rFonts w:ascii="Arial" w:hAnsi="Arial"/>
          <w:szCs w:val="28"/>
        </w:rPr>
        <w:t xml:space="preserve"> sources </w:t>
      </w:r>
      <w:r w:rsidRPr="009F7BBD">
        <w:rPr>
          <w:rFonts w:ascii="Arial" w:hAnsi="Arial"/>
          <w:szCs w:val="28"/>
        </w:rPr>
        <w:t xml:space="preserve">of comorbidity </w:t>
      </w:r>
      <w:r w:rsidR="00DE597C" w:rsidRPr="009F7BBD">
        <w:rPr>
          <w:rFonts w:ascii="Arial" w:hAnsi="Arial"/>
          <w:szCs w:val="28"/>
        </w:rPr>
        <w:t>amongst</w:t>
      </w:r>
      <w:r w:rsidRPr="009F7BBD">
        <w:rPr>
          <w:rFonts w:ascii="Arial" w:hAnsi="Arial"/>
          <w:szCs w:val="28"/>
        </w:rPr>
        <w:t xml:space="preserve"> substance use disorders and other psychiatric </w:t>
      </w:r>
      <w:r w:rsidR="00014122" w:rsidRPr="009F7BBD">
        <w:rPr>
          <w:rFonts w:ascii="Arial" w:hAnsi="Arial"/>
          <w:szCs w:val="28"/>
        </w:rPr>
        <w:t>conditions</w:t>
      </w:r>
    </w:p>
    <w:p w14:paraId="16FDE6DB" w14:textId="77777777" w:rsidR="00046D9A" w:rsidRPr="009F7BBD" w:rsidRDefault="00046D9A" w:rsidP="001B25B3">
      <w:pPr>
        <w:pStyle w:val="MediumGrid21"/>
        <w:pBdr>
          <w:bottom w:val="single" w:sz="12" w:space="1" w:color="auto"/>
        </w:pBdr>
        <w:spacing w:after="120" w:line="276" w:lineRule="auto"/>
        <w:rPr>
          <w:rFonts w:ascii="Arial" w:hAnsi="Arial"/>
          <w:b/>
          <w:color w:val="31849B"/>
          <w:sz w:val="28"/>
          <w:szCs w:val="28"/>
        </w:rPr>
      </w:pPr>
    </w:p>
    <w:p w14:paraId="4A1415D7" w14:textId="7441AFB0" w:rsidR="00CF4599" w:rsidRDefault="00CF4599" w:rsidP="001B25B3">
      <w:pPr>
        <w:pStyle w:val="MediumGrid21"/>
        <w:pBdr>
          <w:bottom w:val="single" w:sz="12" w:space="1" w:color="auto"/>
        </w:pBdr>
        <w:spacing w:after="120" w:line="276" w:lineRule="auto"/>
        <w:rPr>
          <w:rFonts w:ascii="Arial" w:hAnsi="Arial"/>
          <w:b/>
          <w:color w:val="31849B"/>
          <w:sz w:val="24"/>
          <w:szCs w:val="24"/>
        </w:rPr>
      </w:pPr>
      <w:r w:rsidRPr="009F7BBD">
        <w:rPr>
          <w:rFonts w:ascii="Arial" w:hAnsi="Arial"/>
          <w:b/>
          <w:color w:val="31849B"/>
          <w:sz w:val="24"/>
          <w:szCs w:val="24"/>
        </w:rPr>
        <w:t>Grant Support</w:t>
      </w:r>
    </w:p>
    <w:p w14:paraId="628D9DDC" w14:textId="00EE7638" w:rsidR="00CF4599" w:rsidRPr="00350A0B" w:rsidRDefault="0090684A" w:rsidP="00350A0B">
      <w:pPr>
        <w:pStyle w:val="MediumGrid21"/>
        <w:spacing w:line="276" w:lineRule="auto"/>
        <w:rPr>
          <w:rFonts w:ascii="Arial" w:hAnsi="Arial"/>
          <w:i/>
          <w:u w:val="single"/>
        </w:rPr>
      </w:pPr>
      <w:r w:rsidRPr="00350A0B">
        <w:rPr>
          <w:rFonts w:ascii="Arial" w:hAnsi="Arial"/>
          <w:i/>
          <w:u w:val="single"/>
        </w:rPr>
        <w:t>A</w:t>
      </w:r>
      <w:r w:rsidR="00CF4599" w:rsidRPr="00350A0B">
        <w:rPr>
          <w:rFonts w:ascii="Arial" w:hAnsi="Arial"/>
          <w:i/>
          <w:u w:val="single"/>
        </w:rPr>
        <w:t>ctive</w:t>
      </w:r>
    </w:p>
    <w:p w14:paraId="1645E62A" w14:textId="785B2CF6" w:rsidR="00350A0B" w:rsidRPr="00350A0B" w:rsidRDefault="00350A0B" w:rsidP="00350A0B">
      <w:pPr>
        <w:pStyle w:val="MediumGrid21"/>
        <w:spacing w:line="276" w:lineRule="auto"/>
        <w:rPr>
          <w:rFonts w:ascii="Arial" w:hAnsi="Arial"/>
          <w:b/>
        </w:rPr>
      </w:pPr>
      <w:proofErr w:type="spellStart"/>
      <w:r w:rsidRPr="00350A0B">
        <w:rPr>
          <w:rFonts w:ascii="Arial" w:hAnsi="Arial"/>
          <w:b/>
        </w:rPr>
        <w:t>Hevolution</w:t>
      </w:r>
      <w:proofErr w:type="spellEnd"/>
      <w:r w:rsidRPr="00350A0B">
        <w:rPr>
          <w:rFonts w:ascii="Arial" w:hAnsi="Arial"/>
          <w:b/>
        </w:rPr>
        <w:t xml:space="preserve">/AFAR #HEV~NI24021 </w:t>
      </w:r>
    </w:p>
    <w:p w14:paraId="31DB7891" w14:textId="5D2CAF17" w:rsidR="00350A0B" w:rsidRPr="00350A0B" w:rsidRDefault="00350A0B" w:rsidP="00350A0B">
      <w:pPr>
        <w:pStyle w:val="MediumGrid21"/>
        <w:spacing w:line="276" w:lineRule="auto"/>
        <w:rPr>
          <w:rFonts w:ascii="Arial" w:hAnsi="Arial"/>
          <w:bCs/>
        </w:rPr>
      </w:pPr>
      <w:r w:rsidRPr="00350A0B">
        <w:rPr>
          <w:rFonts w:ascii="Arial" w:hAnsi="Arial"/>
          <w:bCs/>
        </w:rPr>
        <w:t>12/2024-11/2027</w:t>
      </w:r>
    </w:p>
    <w:p w14:paraId="4BAD2219" w14:textId="619D7281" w:rsidR="00350A0B" w:rsidRDefault="00350A0B" w:rsidP="00350A0B">
      <w:pPr>
        <w:pStyle w:val="MediumGrid21"/>
        <w:spacing w:line="276" w:lineRule="auto"/>
        <w:rPr>
          <w:rFonts w:ascii="Arial" w:hAnsi="Arial"/>
          <w:bCs/>
        </w:rPr>
      </w:pPr>
      <w:r>
        <w:rPr>
          <w:rFonts w:ascii="Arial" w:hAnsi="Arial"/>
          <w:bCs/>
        </w:rPr>
        <w:t>“</w:t>
      </w:r>
      <w:r w:rsidRPr="00350A0B">
        <w:rPr>
          <w:rFonts w:ascii="Arial" w:hAnsi="Arial"/>
          <w:bCs/>
        </w:rPr>
        <w:t>Elucidating environmental context-dependent genetic variation related to aging and lifespan in humans.</w:t>
      </w:r>
      <w:r>
        <w:rPr>
          <w:rFonts w:ascii="Arial" w:hAnsi="Arial"/>
          <w:bCs/>
        </w:rPr>
        <w:t>”</w:t>
      </w:r>
    </w:p>
    <w:p w14:paraId="02DE2BC3" w14:textId="0D3437FC" w:rsidR="00350A0B" w:rsidRPr="00350A0B" w:rsidRDefault="00350A0B" w:rsidP="00350A0B">
      <w:pPr>
        <w:pStyle w:val="MediumGrid21"/>
        <w:spacing w:line="276" w:lineRule="auto"/>
        <w:rPr>
          <w:rFonts w:ascii="Arial" w:hAnsi="Arial"/>
          <w:bCs/>
        </w:rPr>
      </w:pPr>
      <w:r w:rsidRPr="00350A0B">
        <w:rPr>
          <w:rFonts w:ascii="Arial" w:hAnsi="Arial"/>
          <w:bCs/>
        </w:rPr>
        <w:t>Role: PI</w:t>
      </w:r>
    </w:p>
    <w:p w14:paraId="4C02079A" w14:textId="77777777" w:rsidR="00350A0B" w:rsidRPr="00350A0B" w:rsidRDefault="00350A0B" w:rsidP="00350A0B">
      <w:pPr>
        <w:pStyle w:val="MediumGrid21"/>
        <w:spacing w:line="276" w:lineRule="auto"/>
        <w:rPr>
          <w:rFonts w:ascii="Arial" w:hAnsi="Arial"/>
          <w:bCs/>
        </w:rPr>
      </w:pPr>
      <w:r w:rsidRPr="00350A0B">
        <w:rPr>
          <w:rFonts w:ascii="Arial" w:hAnsi="Arial"/>
          <w:bCs/>
        </w:rPr>
        <w:t>The existence of genetic variation associated with aging and lifespan is somewhat of an evolutionary paradox: alleles associated with shorter lifespan and accelerated aging are expected to be purged by natural selection, according to evolutionary theory. Yet there is substantial genetic variation underlying lifespan and aging – why is this the case? In the first aim of this application, I propose to perform genome-wide interaction studies (GWIS) using data from the UK Biobank and All of Us to identify genetic variation associated with lifespan and aging traits under certain environmental contexts related to diet, physical activity, social connectedness, and sleep, four factors that are highly relevant to human health. In the second aim, I will characterize the environmental context-dependent genetic variation according to biological function and evolutionary history (e.g., evidence of selection pressure).</w:t>
      </w:r>
    </w:p>
    <w:p w14:paraId="56C11AE0" w14:textId="77777777" w:rsidR="00350A0B" w:rsidRDefault="00350A0B" w:rsidP="00350A0B">
      <w:pPr>
        <w:pStyle w:val="MediumGrid21"/>
        <w:spacing w:line="276" w:lineRule="auto"/>
        <w:rPr>
          <w:rFonts w:ascii="Arial" w:hAnsi="Arial"/>
          <w:b/>
        </w:rPr>
      </w:pPr>
    </w:p>
    <w:p w14:paraId="3412021D" w14:textId="66D00E4A" w:rsidR="000D4CB3" w:rsidRPr="00FD1D00" w:rsidRDefault="000D4CB3" w:rsidP="00350A0B">
      <w:pPr>
        <w:pStyle w:val="MediumGrid21"/>
        <w:spacing w:line="276" w:lineRule="auto"/>
        <w:rPr>
          <w:rFonts w:ascii="Arial" w:hAnsi="Arial"/>
          <w:b/>
        </w:rPr>
      </w:pPr>
      <w:r w:rsidRPr="00FD1D00">
        <w:rPr>
          <w:rFonts w:ascii="Arial" w:hAnsi="Arial"/>
          <w:b/>
        </w:rPr>
        <w:t>NIDA R03DA059747</w:t>
      </w:r>
    </w:p>
    <w:p w14:paraId="4AF6EED4" w14:textId="7AF0A6A3" w:rsidR="000D4CB3" w:rsidRPr="00FD1D00" w:rsidRDefault="000D4CB3" w:rsidP="00350A0B">
      <w:pPr>
        <w:pStyle w:val="MediumGrid21"/>
        <w:spacing w:line="276" w:lineRule="auto"/>
        <w:rPr>
          <w:rFonts w:ascii="Arial" w:hAnsi="Arial"/>
          <w:bCs/>
        </w:rPr>
      </w:pPr>
      <w:r w:rsidRPr="00FD1D00">
        <w:rPr>
          <w:rFonts w:ascii="Arial" w:hAnsi="Arial"/>
          <w:bCs/>
        </w:rPr>
        <w:t>9/15/2023 – 8/31/2025</w:t>
      </w:r>
    </w:p>
    <w:p w14:paraId="101C185D" w14:textId="2C8B36C5" w:rsidR="000D4CB3" w:rsidRPr="00FD1D00" w:rsidRDefault="000D4CB3" w:rsidP="00350A0B">
      <w:pPr>
        <w:pStyle w:val="MediumGrid21"/>
        <w:spacing w:line="276" w:lineRule="auto"/>
        <w:rPr>
          <w:rFonts w:ascii="Arial" w:hAnsi="Arial"/>
          <w:bCs/>
        </w:rPr>
      </w:pPr>
      <w:r w:rsidRPr="00FD1D00">
        <w:rPr>
          <w:rFonts w:ascii="Arial" w:hAnsi="Arial"/>
          <w:bCs/>
        </w:rPr>
        <w:t>“Using genomics and extensive phenotyping to dissect the relationships between substance use disorders and chronic pain”</w:t>
      </w:r>
    </w:p>
    <w:p w14:paraId="4A7EF637" w14:textId="12B7AF3A" w:rsidR="000D4CB3" w:rsidRPr="00FD1D00" w:rsidRDefault="000D4CB3" w:rsidP="00350A0B">
      <w:pPr>
        <w:pStyle w:val="MediumGrid21"/>
        <w:spacing w:line="276" w:lineRule="auto"/>
        <w:rPr>
          <w:rFonts w:ascii="Arial" w:hAnsi="Arial"/>
          <w:bCs/>
        </w:rPr>
      </w:pPr>
      <w:r w:rsidRPr="00FD1D00">
        <w:rPr>
          <w:rFonts w:ascii="Arial" w:hAnsi="Arial"/>
          <w:bCs/>
        </w:rPr>
        <w:t>Role: PI</w:t>
      </w:r>
    </w:p>
    <w:p w14:paraId="0143E3D7" w14:textId="129C3420" w:rsidR="000D4CB3" w:rsidRPr="00FD1D00" w:rsidRDefault="000D4CB3" w:rsidP="00350A0B">
      <w:pPr>
        <w:pStyle w:val="MediumGrid21"/>
        <w:spacing w:line="276" w:lineRule="auto"/>
        <w:rPr>
          <w:rFonts w:ascii="Arial" w:hAnsi="Arial"/>
          <w:bCs/>
        </w:rPr>
      </w:pPr>
      <w:r w:rsidRPr="00FD1D00">
        <w:rPr>
          <w:rFonts w:ascii="Arial" w:hAnsi="Arial"/>
          <w:bCs/>
        </w:rPr>
        <w:t>Substance use disorders and chronic pain frequently co-occur, yet the mechanisms driving their comorbidity are poorly understood. This application proposes to leverage whole genome sequence data and electronic health records data on chronic pain (including its subtypes) and substance use disorders (alcohol, tobacco, cannabis, and opioids) to better understand their relationship across multiple domains (phenotypic, genomic, biological overlap) and all represented ancestry groups in the All of Us program. The findings from this proposal will inform our understanding of the relationships between SUDs and chronic pain and eventually lead to improved treatment and prevention efforts.</w:t>
      </w:r>
    </w:p>
    <w:p w14:paraId="45E6DBC1" w14:textId="77777777" w:rsidR="000D4CB3" w:rsidRPr="00FD1D00" w:rsidRDefault="000D4CB3" w:rsidP="00350A0B">
      <w:pPr>
        <w:pStyle w:val="MediumGrid21"/>
        <w:spacing w:line="276" w:lineRule="auto"/>
        <w:rPr>
          <w:rFonts w:ascii="Arial" w:hAnsi="Arial"/>
          <w:bCs/>
        </w:rPr>
      </w:pPr>
    </w:p>
    <w:p w14:paraId="10569C07" w14:textId="1F37A06C" w:rsidR="0090684A" w:rsidRPr="00FD1D00" w:rsidRDefault="0090684A" w:rsidP="00350A0B">
      <w:pPr>
        <w:pStyle w:val="MediumGrid21"/>
        <w:spacing w:line="276" w:lineRule="auto"/>
        <w:rPr>
          <w:rFonts w:ascii="Arial" w:hAnsi="Arial"/>
          <w:b/>
        </w:rPr>
      </w:pPr>
      <w:r w:rsidRPr="00FD1D00">
        <w:rPr>
          <w:rFonts w:ascii="Arial" w:hAnsi="Arial"/>
          <w:b/>
        </w:rPr>
        <w:t>NIDA K01DA051759</w:t>
      </w:r>
    </w:p>
    <w:p w14:paraId="21FA8CE9" w14:textId="0BDC40B3" w:rsidR="0060677D" w:rsidRPr="00FD1D00" w:rsidRDefault="0060677D" w:rsidP="00350A0B">
      <w:pPr>
        <w:pStyle w:val="MediumGrid21"/>
        <w:spacing w:line="276" w:lineRule="auto"/>
        <w:rPr>
          <w:rFonts w:ascii="Arial" w:hAnsi="Arial"/>
          <w:iCs/>
        </w:rPr>
      </w:pPr>
      <w:r w:rsidRPr="00FD1D00">
        <w:rPr>
          <w:rFonts w:ascii="Arial" w:hAnsi="Arial"/>
          <w:iCs/>
        </w:rPr>
        <w:t>4/1/21 - 3/31/26</w:t>
      </w:r>
    </w:p>
    <w:p w14:paraId="65AC7E13" w14:textId="77777777" w:rsidR="0090684A" w:rsidRPr="00FD1D00" w:rsidRDefault="0090684A" w:rsidP="00350A0B">
      <w:pPr>
        <w:pStyle w:val="MediumGrid21"/>
        <w:spacing w:line="276" w:lineRule="auto"/>
        <w:rPr>
          <w:rFonts w:ascii="Arial" w:hAnsi="Arial"/>
        </w:rPr>
      </w:pPr>
      <w:r w:rsidRPr="00FD1D00">
        <w:rPr>
          <w:rFonts w:ascii="Arial" w:hAnsi="Arial"/>
        </w:rPr>
        <w:t>“Identifying genetic sources of comorbidity between cannabis and schizophrenia using genome-wide and integrative omics data”</w:t>
      </w:r>
    </w:p>
    <w:p w14:paraId="256D8E53" w14:textId="77777777" w:rsidR="0090684A" w:rsidRPr="00FD1D00" w:rsidRDefault="0090684A" w:rsidP="00350A0B">
      <w:pPr>
        <w:pStyle w:val="MediumGrid21"/>
        <w:spacing w:line="276" w:lineRule="auto"/>
        <w:rPr>
          <w:rFonts w:ascii="Arial" w:hAnsi="Arial"/>
        </w:rPr>
      </w:pPr>
      <w:r w:rsidRPr="00FD1D00">
        <w:rPr>
          <w:rFonts w:ascii="Arial" w:hAnsi="Arial"/>
        </w:rPr>
        <w:t>Role: PI</w:t>
      </w:r>
    </w:p>
    <w:p w14:paraId="76F9BD72" w14:textId="77777777" w:rsidR="0090684A" w:rsidRPr="00FD1D00" w:rsidRDefault="0090684A" w:rsidP="00350A0B">
      <w:pPr>
        <w:pStyle w:val="MediumGrid21"/>
        <w:spacing w:line="276" w:lineRule="auto"/>
        <w:rPr>
          <w:rFonts w:ascii="Arial" w:hAnsi="Arial"/>
        </w:rPr>
      </w:pPr>
      <w:r w:rsidRPr="00FD1D00">
        <w:rPr>
          <w:rFonts w:ascii="Arial" w:hAnsi="Arial"/>
        </w:rPr>
        <w:lastRenderedPageBreak/>
        <w:t xml:space="preserve">Cannabis involvement is heritable and is more common in those with psychosis-related behaviors and schizophrenia, but the contributions to this comorbidity remain unclear. This K01 application aims to better understand the specific variants, genes, and biological pathways that underlie these behaviors, incorporate multi-omics data from human and rodent studies to prioritize variants for functional follow-up studies, and examine whether polygenic risk for comorbid cannabis use disorder and schizophrenia predicts psychosis-related behaviors in population- based and/or high-risk samples. </w:t>
      </w:r>
    </w:p>
    <w:p w14:paraId="4708DDD9" w14:textId="3A339A2F" w:rsidR="00C17979" w:rsidRPr="00FD1D00" w:rsidRDefault="00C17979" w:rsidP="004925FA">
      <w:pPr>
        <w:pStyle w:val="MediumGrid21"/>
        <w:spacing w:line="276" w:lineRule="auto"/>
        <w:rPr>
          <w:rFonts w:ascii="Arial" w:hAnsi="Arial"/>
        </w:rPr>
      </w:pPr>
    </w:p>
    <w:p w14:paraId="3D344F4B" w14:textId="67F25D4E" w:rsidR="003507C0" w:rsidRPr="00FD1D00" w:rsidRDefault="00200C83" w:rsidP="001B25B3">
      <w:pPr>
        <w:pStyle w:val="MediumGrid21"/>
        <w:spacing w:line="276" w:lineRule="auto"/>
        <w:rPr>
          <w:rFonts w:ascii="Arial" w:hAnsi="Arial"/>
          <w:b/>
          <w:bCs/>
        </w:rPr>
      </w:pPr>
      <w:r w:rsidRPr="00FD1D00">
        <w:rPr>
          <w:rFonts w:ascii="Arial" w:hAnsi="Arial"/>
          <w:b/>
          <w:bCs/>
        </w:rPr>
        <w:t xml:space="preserve">CDC grant subcontract: </w:t>
      </w:r>
      <w:r w:rsidR="00C17979" w:rsidRPr="00FD1D00">
        <w:rPr>
          <w:rFonts w:ascii="Arial" w:hAnsi="Arial"/>
          <w:b/>
          <w:bCs/>
        </w:rPr>
        <w:t>U01 DD001297-01-00</w:t>
      </w:r>
    </w:p>
    <w:p w14:paraId="156CF0AB" w14:textId="2FF20790" w:rsidR="00C17979" w:rsidRPr="00FD1D00" w:rsidRDefault="00200C83" w:rsidP="001B25B3">
      <w:pPr>
        <w:pStyle w:val="MediumGrid21"/>
        <w:spacing w:line="276" w:lineRule="auto"/>
        <w:rPr>
          <w:rFonts w:ascii="Arial" w:hAnsi="Arial"/>
        </w:rPr>
      </w:pPr>
      <w:r w:rsidRPr="00FD1D00">
        <w:rPr>
          <w:rFonts w:ascii="Arial" w:hAnsi="Arial"/>
        </w:rPr>
        <w:t>7/1/22 - 6/30/26</w:t>
      </w:r>
    </w:p>
    <w:p w14:paraId="58058A26" w14:textId="5ACF327C" w:rsidR="00200C83" w:rsidRPr="00FD1D00" w:rsidRDefault="00200C83" w:rsidP="00200C83">
      <w:pPr>
        <w:pStyle w:val="MediumGrid21"/>
        <w:spacing w:line="276" w:lineRule="auto"/>
        <w:rPr>
          <w:rFonts w:ascii="Arial" w:hAnsi="Arial"/>
        </w:rPr>
      </w:pPr>
      <w:r w:rsidRPr="00FD1D00">
        <w:rPr>
          <w:rFonts w:ascii="Arial" w:hAnsi="Arial"/>
        </w:rPr>
        <w:t xml:space="preserve">“Study to Explore Early Development (SEED) Follow Up Studies, Components </w:t>
      </w:r>
      <w:proofErr w:type="gramStart"/>
      <w:r w:rsidRPr="00FD1D00">
        <w:rPr>
          <w:rFonts w:ascii="Arial" w:hAnsi="Arial"/>
        </w:rPr>
        <w:t>A,B</w:t>
      </w:r>
      <w:proofErr w:type="gramEnd"/>
      <w:r w:rsidRPr="00FD1D00">
        <w:rPr>
          <w:rFonts w:ascii="Arial" w:hAnsi="Arial"/>
        </w:rPr>
        <w:t>,D &amp; E</w:t>
      </w:r>
      <w:r w:rsidR="00DA3C98" w:rsidRPr="00FD1D00">
        <w:rPr>
          <w:rFonts w:ascii="Arial" w:hAnsi="Arial"/>
        </w:rPr>
        <w:t>”</w:t>
      </w:r>
    </w:p>
    <w:p w14:paraId="0DD22086" w14:textId="3BC0C156" w:rsidR="00200C83" w:rsidRPr="00FD1D00" w:rsidRDefault="00200C83" w:rsidP="001B25B3">
      <w:pPr>
        <w:pStyle w:val="MediumGrid21"/>
        <w:spacing w:line="276" w:lineRule="auto"/>
        <w:rPr>
          <w:rFonts w:ascii="Arial" w:hAnsi="Arial"/>
        </w:rPr>
      </w:pPr>
      <w:r w:rsidRPr="00FD1D00">
        <w:rPr>
          <w:rFonts w:ascii="Arial" w:hAnsi="Arial"/>
        </w:rPr>
        <w:t>Role: PI of subcontract with Johns Hopkins (named as PI after Dr. Constantino’s transfer to Emory University)</w:t>
      </w:r>
    </w:p>
    <w:p w14:paraId="5CCB91C8" w14:textId="0900765D" w:rsidR="00200C83" w:rsidRPr="00FD1D00" w:rsidRDefault="00200C83" w:rsidP="001B25B3">
      <w:pPr>
        <w:pStyle w:val="MediumGrid21"/>
        <w:spacing w:line="276" w:lineRule="auto"/>
        <w:rPr>
          <w:rFonts w:ascii="Arial" w:hAnsi="Arial"/>
        </w:rPr>
      </w:pPr>
      <w:r w:rsidRPr="00FD1D00">
        <w:rPr>
          <w:rFonts w:ascii="Arial" w:hAnsi="Arial"/>
        </w:rPr>
        <w:t xml:space="preserve">The work proposed here, SEED Follow-up Studies (SEED FU), will maximize the impact of extant SEED data through analyses that characterize </w:t>
      </w:r>
      <w:r w:rsidR="00FE7D10" w:rsidRPr="00FD1D00">
        <w:rPr>
          <w:rFonts w:ascii="Arial" w:hAnsi="Arial"/>
        </w:rPr>
        <w:t>autism spectrum disorder</w:t>
      </w:r>
      <w:r w:rsidRPr="00FD1D00">
        <w:rPr>
          <w:rFonts w:ascii="Arial" w:hAnsi="Arial"/>
        </w:rPr>
        <w:t xml:space="preserve"> phenotypes and assess the potential interplay between genetic and modifiable risk factors.</w:t>
      </w:r>
    </w:p>
    <w:p w14:paraId="4F85192C" w14:textId="77777777" w:rsidR="00200C83" w:rsidRPr="00350A0B" w:rsidRDefault="00200C83" w:rsidP="00350A0B">
      <w:pPr>
        <w:pStyle w:val="MediumGrid21"/>
        <w:spacing w:line="276" w:lineRule="auto"/>
        <w:rPr>
          <w:rFonts w:ascii="Arial" w:hAnsi="Arial"/>
        </w:rPr>
      </w:pPr>
    </w:p>
    <w:p w14:paraId="402B370D" w14:textId="77777777" w:rsidR="00350A0B" w:rsidRPr="00350A0B" w:rsidRDefault="00350A0B" w:rsidP="00350A0B">
      <w:pPr>
        <w:pStyle w:val="MediumGrid21"/>
        <w:spacing w:line="276" w:lineRule="auto"/>
        <w:rPr>
          <w:rFonts w:ascii="Arial" w:hAnsi="Arial"/>
        </w:rPr>
      </w:pPr>
      <w:r w:rsidRPr="00350A0B">
        <w:rPr>
          <w:rFonts w:ascii="Arial" w:hAnsi="Arial"/>
          <w:b/>
          <w:bCs/>
        </w:rPr>
        <w:t>NINR R90NR021799</w:t>
      </w:r>
      <w:r w:rsidRPr="00350A0B">
        <w:rPr>
          <w:rFonts w:ascii="Arial" w:hAnsi="Arial"/>
        </w:rPr>
        <w:t xml:space="preserve"> </w:t>
      </w:r>
    </w:p>
    <w:p w14:paraId="4CC5477A" w14:textId="7A7EA6E6" w:rsidR="00350A0B" w:rsidRPr="00350A0B" w:rsidRDefault="00350A0B" w:rsidP="00350A0B">
      <w:pPr>
        <w:pStyle w:val="MediumGrid21"/>
        <w:spacing w:line="276" w:lineRule="auto"/>
        <w:rPr>
          <w:rFonts w:ascii="Arial" w:hAnsi="Arial"/>
        </w:rPr>
      </w:pPr>
      <w:r w:rsidRPr="00350A0B">
        <w:rPr>
          <w:rFonts w:ascii="Arial" w:hAnsi="Arial"/>
        </w:rPr>
        <w:t>08/2024-07/2029</w:t>
      </w:r>
    </w:p>
    <w:p w14:paraId="6408F817" w14:textId="745FC9C3" w:rsidR="00350A0B" w:rsidRPr="00350A0B" w:rsidRDefault="00350A0B" w:rsidP="00350A0B">
      <w:pPr>
        <w:pStyle w:val="MediumGrid21"/>
        <w:spacing w:line="276" w:lineRule="auto"/>
        <w:rPr>
          <w:rFonts w:ascii="Arial" w:hAnsi="Arial"/>
        </w:rPr>
      </w:pPr>
      <w:r w:rsidRPr="00350A0B">
        <w:rPr>
          <w:rFonts w:ascii="Arial" w:hAnsi="Arial"/>
        </w:rPr>
        <w:t>“</w:t>
      </w:r>
      <w:proofErr w:type="spellStart"/>
      <w:r w:rsidRPr="00350A0B">
        <w:rPr>
          <w:rFonts w:ascii="Arial" w:hAnsi="Arial"/>
        </w:rPr>
        <w:t>PRomoting</w:t>
      </w:r>
      <w:proofErr w:type="spellEnd"/>
      <w:r w:rsidRPr="00350A0B">
        <w:rPr>
          <w:rFonts w:ascii="Arial" w:hAnsi="Arial"/>
        </w:rPr>
        <w:t xml:space="preserve"> Excellence through Pain and Addiction Research Enhancement (PREPARE).”</w:t>
      </w:r>
    </w:p>
    <w:p w14:paraId="0B04116E" w14:textId="29AE6E06" w:rsidR="00350A0B" w:rsidRPr="00350A0B" w:rsidRDefault="00350A0B" w:rsidP="00350A0B">
      <w:pPr>
        <w:pStyle w:val="MediumGrid21"/>
        <w:spacing w:line="276" w:lineRule="auto"/>
        <w:rPr>
          <w:rFonts w:ascii="Arial" w:hAnsi="Arial"/>
        </w:rPr>
      </w:pPr>
      <w:r w:rsidRPr="00350A0B">
        <w:rPr>
          <w:rFonts w:ascii="Arial" w:hAnsi="Arial"/>
        </w:rPr>
        <w:t>Role: Co-I (PI: Burel Goodin)</w:t>
      </w:r>
    </w:p>
    <w:p w14:paraId="21B4AC3D" w14:textId="77777777" w:rsidR="00350A0B" w:rsidRPr="00350A0B" w:rsidRDefault="00350A0B" w:rsidP="00350A0B">
      <w:pPr>
        <w:pStyle w:val="MediumGrid21"/>
        <w:spacing w:line="276" w:lineRule="auto"/>
        <w:rPr>
          <w:rFonts w:ascii="Arial" w:hAnsi="Arial"/>
        </w:rPr>
      </w:pPr>
      <w:r w:rsidRPr="00350A0B">
        <w:rPr>
          <w:rFonts w:ascii="Arial" w:hAnsi="Arial"/>
        </w:rPr>
        <w:t>We propose the Promoting Excellence through Pain and Addiction Research Enhancement (PREPARE) Program with the long-term goal of creating the next generation of investigators who will advance science through cutting edge clinical research that helps relieve pain and ameliorate SUD.</w:t>
      </w:r>
    </w:p>
    <w:p w14:paraId="19312AC1" w14:textId="77777777" w:rsidR="00350A0B" w:rsidRPr="00350A0B" w:rsidRDefault="00350A0B" w:rsidP="00350A0B">
      <w:pPr>
        <w:pStyle w:val="MediumGrid21"/>
        <w:rPr>
          <w:rFonts w:ascii="Arial" w:hAnsi="Arial"/>
          <w:sz w:val="24"/>
          <w:szCs w:val="24"/>
        </w:rPr>
      </w:pPr>
    </w:p>
    <w:p w14:paraId="1C0A5C25" w14:textId="05CDE888" w:rsidR="00B96D33" w:rsidRPr="00FD1D00" w:rsidRDefault="00B96D33" w:rsidP="001B25B3">
      <w:pPr>
        <w:pStyle w:val="MediumGrid21"/>
        <w:spacing w:line="276" w:lineRule="auto"/>
        <w:rPr>
          <w:rFonts w:ascii="Arial" w:hAnsi="Arial"/>
          <w:b/>
          <w:bCs/>
        </w:rPr>
      </w:pPr>
      <w:r w:rsidRPr="00FD1D00">
        <w:rPr>
          <w:rFonts w:ascii="Arial" w:hAnsi="Arial"/>
          <w:b/>
          <w:bCs/>
        </w:rPr>
        <w:t>NIAAA 1 R01 AA030563-01A1</w:t>
      </w:r>
    </w:p>
    <w:p w14:paraId="3FE4A644" w14:textId="319A97F6" w:rsidR="00B96D33" w:rsidRPr="00FD1D00" w:rsidRDefault="00B96D33" w:rsidP="001B25B3">
      <w:pPr>
        <w:pStyle w:val="MediumGrid21"/>
        <w:spacing w:line="276" w:lineRule="auto"/>
        <w:rPr>
          <w:rFonts w:ascii="Arial" w:hAnsi="Arial"/>
        </w:rPr>
      </w:pPr>
      <w:r w:rsidRPr="00FD1D00">
        <w:rPr>
          <w:rFonts w:ascii="Arial" w:hAnsi="Arial"/>
        </w:rPr>
        <w:t>8/16/23-5/31/27</w:t>
      </w:r>
    </w:p>
    <w:p w14:paraId="471E5820" w14:textId="5EAD250A" w:rsidR="00B96D33" w:rsidRPr="00FD1D00" w:rsidRDefault="00B96D33" w:rsidP="001B25B3">
      <w:pPr>
        <w:pStyle w:val="MediumGrid21"/>
        <w:spacing w:line="276" w:lineRule="auto"/>
        <w:rPr>
          <w:rFonts w:ascii="Arial" w:hAnsi="Arial"/>
        </w:rPr>
      </w:pPr>
      <w:r w:rsidRPr="00FD1D00">
        <w:rPr>
          <w:rFonts w:ascii="Arial" w:hAnsi="Arial"/>
        </w:rPr>
        <w:t>“The role of remission in the intergenerational transmission of alcohol use disorder: Course, context, and offspring outcomes”</w:t>
      </w:r>
    </w:p>
    <w:p w14:paraId="5AB39D3E" w14:textId="10FCC433" w:rsidR="00B96D33" w:rsidRPr="00FD1D00" w:rsidRDefault="00B96D33" w:rsidP="001B25B3">
      <w:pPr>
        <w:pStyle w:val="MediumGrid21"/>
        <w:spacing w:line="276" w:lineRule="auto"/>
        <w:rPr>
          <w:rFonts w:ascii="Arial" w:hAnsi="Arial"/>
        </w:rPr>
      </w:pPr>
      <w:r w:rsidRPr="00FD1D00">
        <w:rPr>
          <w:rFonts w:ascii="Arial" w:hAnsi="Arial"/>
        </w:rPr>
        <w:t>Role: Co-I (PI: McCutcheon)</w:t>
      </w:r>
    </w:p>
    <w:p w14:paraId="72A52CBD" w14:textId="50E0535C" w:rsidR="00B96D33" w:rsidRPr="00FD1D00" w:rsidRDefault="00B96D33" w:rsidP="001B25B3">
      <w:pPr>
        <w:pStyle w:val="MediumGrid21"/>
        <w:spacing w:line="276" w:lineRule="auto"/>
        <w:rPr>
          <w:rFonts w:ascii="Arial" w:hAnsi="Arial"/>
        </w:rPr>
      </w:pPr>
      <w:r w:rsidRPr="00FD1D00">
        <w:rPr>
          <w:rFonts w:ascii="Arial" w:hAnsi="Arial"/>
        </w:rPr>
        <w:t>This project is a study of remission from alcohol use disorders (AUDs), also known as recovery, and how remission in parents influences the home environment and alcohol use of adolescent and adult children. We seek to understand whether parental remission can reduce the likelihood of alcohol problems in their children, despite genetic risk for alcohol problems, and thereby reduce the transmission of AUDs from one generation to the next.</w:t>
      </w:r>
    </w:p>
    <w:p w14:paraId="75329D6B" w14:textId="77777777" w:rsidR="00B96D33" w:rsidRPr="00FD1D00" w:rsidRDefault="00B96D33" w:rsidP="001B25B3">
      <w:pPr>
        <w:pStyle w:val="MediumGrid21"/>
        <w:spacing w:line="276" w:lineRule="auto"/>
        <w:rPr>
          <w:rFonts w:ascii="Arial" w:hAnsi="Arial"/>
        </w:rPr>
      </w:pPr>
    </w:p>
    <w:p w14:paraId="63B94F57" w14:textId="339FAFEA" w:rsidR="00B96D33" w:rsidRPr="00FD1D00" w:rsidRDefault="00B96D33" w:rsidP="001B25B3">
      <w:pPr>
        <w:pStyle w:val="MediumGrid21"/>
        <w:spacing w:line="276" w:lineRule="auto"/>
        <w:rPr>
          <w:rFonts w:ascii="Arial" w:hAnsi="Arial"/>
          <w:b/>
          <w:bCs/>
        </w:rPr>
      </w:pPr>
      <w:r w:rsidRPr="00FD1D00">
        <w:rPr>
          <w:rFonts w:ascii="Arial" w:hAnsi="Arial"/>
          <w:b/>
          <w:bCs/>
        </w:rPr>
        <w:t>NIDA 5 R01 DA054869-03</w:t>
      </w:r>
    </w:p>
    <w:p w14:paraId="1685B844" w14:textId="14EA277F" w:rsidR="00B96D33" w:rsidRPr="00FD1D00" w:rsidRDefault="00B96D33" w:rsidP="001B25B3">
      <w:pPr>
        <w:pStyle w:val="MediumGrid21"/>
        <w:spacing w:line="276" w:lineRule="auto"/>
        <w:rPr>
          <w:rFonts w:ascii="Arial" w:hAnsi="Arial"/>
        </w:rPr>
      </w:pPr>
      <w:r w:rsidRPr="00FD1D00">
        <w:rPr>
          <w:rFonts w:ascii="Arial" w:hAnsi="Arial"/>
        </w:rPr>
        <w:t>4/1/21-1/31/26</w:t>
      </w:r>
    </w:p>
    <w:p w14:paraId="320F1027" w14:textId="558D6103" w:rsidR="00B96D33" w:rsidRPr="00FD1D00" w:rsidRDefault="00B96D33" w:rsidP="001B25B3">
      <w:pPr>
        <w:pStyle w:val="MediumGrid21"/>
        <w:spacing w:line="276" w:lineRule="auto"/>
        <w:rPr>
          <w:rFonts w:ascii="Arial" w:hAnsi="Arial"/>
        </w:rPr>
      </w:pPr>
      <w:r w:rsidRPr="00FD1D00">
        <w:rPr>
          <w:rFonts w:ascii="Arial" w:hAnsi="Arial"/>
        </w:rPr>
        <w:t>“7/7 Psychiatric Genomics Consortium: Advancing Discovery and Impact”</w:t>
      </w:r>
    </w:p>
    <w:p w14:paraId="55FF0935" w14:textId="22D97E54" w:rsidR="00B96D33" w:rsidRPr="00FD1D00" w:rsidRDefault="00B96D33" w:rsidP="001B25B3">
      <w:pPr>
        <w:pStyle w:val="MediumGrid21"/>
        <w:spacing w:line="276" w:lineRule="auto"/>
        <w:rPr>
          <w:rFonts w:ascii="Arial" w:hAnsi="Arial"/>
        </w:rPr>
      </w:pPr>
      <w:r w:rsidRPr="00FD1D00">
        <w:rPr>
          <w:rFonts w:ascii="Arial" w:hAnsi="Arial"/>
        </w:rPr>
        <w:t xml:space="preserve">Role: Co-I (MPI: Agrawal, </w:t>
      </w:r>
      <w:proofErr w:type="spellStart"/>
      <w:r w:rsidRPr="00FD1D00">
        <w:rPr>
          <w:rFonts w:ascii="Arial" w:hAnsi="Arial"/>
        </w:rPr>
        <w:t>Edenberg</w:t>
      </w:r>
      <w:proofErr w:type="spellEnd"/>
      <w:r w:rsidRPr="00FD1D00">
        <w:rPr>
          <w:rFonts w:ascii="Arial" w:hAnsi="Arial"/>
        </w:rPr>
        <w:t>, Gelernter)</w:t>
      </w:r>
    </w:p>
    <w:p w14:paraId="248B60F8" w14:textId="1E8F6B58" w:rsidR="00B96D33" w:rsidRPr="00FD1D00" w:rsidRDefault="00B96D33" w:rsidP="001B25B3">
      <w:pPr>
        <w:pStyle w:val="MediumGrid21"/>
        <w:spacing w:line="276" w:lineRule="auto"/>
        <w:rPr>
          <w:rFonts w:ascii="Arial" w:hAnsi="Arial"/>
        </w:rPr>
      </w:pPr>
      <w:r w:rsidRPr="00FD1D00">
        <w:rPr>
          <w:rFonts w:ascii="Arial" w:hAnsi="Arial"/>
        </w:rPr>
        <w:lastRenderedPageBreak/>
        <w:t>Now in its 13thyear, the Psychiatric Genomics Consortium is perhaps the most innovative and productive experiment in the history of psychiatry. We propose to expand the work of the PGC so we can learn key lessons about the fundamental basis of major psychiatric disorders.</w:t>
      </w:r>
    </w:p>
    <w:p w14:paraId="3EF7F036" w14:textId="77777777" w:rsidR="00CA2433" w:rsidRPr="00FD1D00" w:rsidRDefault="00CA2433" w:rsidP="001B25B3">
      <w:pPr>
        <w:pStyle w:val="MediumGrid21"/>
        <w:spacing w:line="276" w:lineRule="auto"/>
        <w:rPr>
          <w:rFonts w:ascii="Arial" w:hAnsi="Arial"/>
        </w:rPr>
      </w:pPr>
    </w:p>
    <w:p w14:paraId="569432CC" w14:textId="1489D686" w:rsidR="0090684A" w:rsidRPr="00FD1D00" w:rsidRDefault="0090684A" w:rsidP="001B25B3">
      <w:pPr>
        <w:pStyle w:val="MediumGrid21"/>
        <w:spacing w:line="276" w:lineRule="auto"/>
        <w:rPr>
          <w:rFonts w:ascii="Arial" w:hAnsi="Arial"/>
          <w:i/>
          <w:iCs/>
          <w:u w:val="single"/>
        </w:rPr>
      </w:pPr>
      <w:r w:rsidRPr="00FD1D00">
        <w:rPr>
          <w:rFonts w:ascii="Arial" w:hAnsi="Arial"/>
          <w:i/>
          <w:iCs/>
          <w:u w:val="single"/>
        </w:rPr>
        <w:t>Past</w:t>
      </w:r>
    </w:p>
    <w:p w14:paraId="1AD2C42B" w14:textId="77777777" w:rsidR="00CF4599" w:rsidRPr="00FD1D00" w:rsidRDefault="00CF4599" w:rsidP="001B25B3">
      <w:pPr>
        <w:pStyle w:val="MediumGrid21"/>
        <w:spacing w:line="276" w:lineRule="auto"/>
        <w:rPr>
          <w:rFonts w:ascii="Arial" w:hAnsi="Arial"/>
        </w:rPr>
      </w:pPr>
      <w:r w:rsidRPr="00FD1D00">
        <w:rPr>
          <w:rFonts w:ascii="Arial" w:hAnsi="Arial"/>
          <w:b/>
        </w:rPr>
        <w:t>NIAAA F32AA027435</w:t>
      </w:r>
    </w:p>
    <w:p w14:paraId="22BC69E2" w14:textId="702BB69A" w:rsidR="001B25B3" w:rsidRPr="00FD1D00" w:rsidRDefault="001B25B3" w:rsidP="001B25B3">
      <w:pPr>
        <w:pStyle w:val="MediumGrid21"/>
        <w:spacing w:line="276" w:lineRule="auto"/>
        <w:rPr>
          <w:rFonts w:ascii="Arial" w:hAnsi="Arial"/>
        </w:rPr>
      </w:pPr>
      <w:r w:rsidRPr="00FD1D00">
        <w:rPr>
          <w:rFonts w:ascii="Arial" w:hAnsi="Arial"/>
        </w:rPr>
        <w:t>12/1/18 - 11/30/20</w:t>
      </w:r>
    </w:p>
    <w:p w14:paraId="1DC19E04" w14:textId="77777777" w:rsidR="001B25B3" w:rsidRPr="00FD1D00" w:rsidRDefault="001B25B3" w:rsidP="001B25B3">
      <w:pPr>
        <w:pStyle w:val="MediumGrid21"/>
        <w:spacing w:line="276" w:lineRule="auto"/>
        <w:rPr>
          <w:rFonts w:ascii="Arial" w:hAnsi="Arial"/>
        </w:rPr>
      </w:pPr>
      <w:r w:rsidRPr="00FD1D00">
        <w:rPr>
          <w:rFonts w:ascii="Arial" w:hAnsi="Arial"/>
        </w:rPr>
        <w:t>“Identifying Contributions to the Genetic Correlation Between Alcohol Use Disorders and Schizophrenia”</w:t>
      </w:r>
    </w:p>
    <w:p w14:paraId="27D7AE83" w14:textId="77777777" w:rsidR="001B25B3" w:rsidRPr="00FD1D00" w:rsidRDefault="001B25B3" w:rsidP="001B25B3">
      <w:pPr>
        <w:pStyle w:val="MediumGrid21"/>
        <w:spacing w:line="276" w:lineRule="auto"/>
        <w:rPr>
          <w:rFonts w:ascii="Arial" w:hAnsi="Arial"/>
        </w:rPr>
      </w:pPr>
      <w:r w:rsidRPr="00FD1D00">
        <w:rPr>
          <w:rFonts w:ascii="Arial" w:hAnsi="Arial"/>
        </w:rPr>
        <w:t>Role: PI</w:t>
      </w:r>
    </w:p>
    <w:p w14:paraId="0F5D8D9A" w14:textId="222ACD5A" w:rsidR="0060677D" w:rsidRPr="00FD1D00" w:rsidRDefault="001B25B3" w:rsidP="00366F56">
      <w:pPr>
        <w:pStyle w:val="MediumGrid21"/>
        <w:spacing w:line="276" w:lineRule="auto"/>
        <w:rPr>
          <w:rFonts w:ascii="Arial" w:hAnsi="Arial"/>
        </w:rPr>
      </w:pPr>
      <w:r w:rsidRPr="00FD1D00">
        <w:rPr>
          <w:rFonts w:ascii="Arial" w:hAnsi="Arial"/>
        </w:rPr>
        <w:t xml:space="preserve">This fellowship proposes intensive training in bioinformatics and cutting-edge statistical genetics methods via workshops and hands-on mentoring, with the goal of better understanding the genetic influences underlying the common comorbidity of alcohol dependence and schizophrenia. </w:t>
      </w:r>
      <w:r w:rsidR="00770EC6" w:rsidRPr="00FD1D00">
        <w:rPr>
          <w:rFonts w:ascii="Arial" w:hAnsi="Arial"/>
        </w:rPr>
        <w:tab/>
      </w:r>
    </w:p>
    <w:p w14:paraId="5F14C079" w14:textId="77777777" w:rsidR="0060677D" w:rsidRPr="00FD1D00" w:rsidRDefault="0060677D" w:rsidP="00366F56">
      <w:pPr>
        <w:pStyle w:val="MediumGrid21"/>
        <w:spacing w:line="276" w:lineRule="auto"/>
        <w:rPr>
          <w:rFonts w:ascii="Arial" w:hAnsi="Arial"/>
        </w:rPr>
      </w:pPr>
    </w:p>
    <w:p w14:paraId="130DFA6E" w14:textId="3A28C670" w:rsidR="0060677D" w:rsidRPr="00FD1D00" w:rsidRDefault="0060677D" w:rsidP="0060677D">
      <w:pPr>
        <w:pStyle w:val="MediumGrid21"/>
        <w:spacing w:line="276" w:lineRule="auto"/>
        <w:rPr>
          <w:rFonts w:ascii="Arial" w:hAnsi="Arial"/>
          <w:b/>
        </w:rPr>
      </w:pPr>
      <w:r w:rsidRPr="00FD1D00">
        <w:rPr>
          <w:rFonts w:ascii="Arial" w:hAnsi="Arial"/>
          <w:b/>
        </w:rPr>
        <w:t>AFSP Young Investigator Innovation Grant</w:t>
      </w:r>
    </w:p>
    <w:p w14:paraId="4951806B" w14:textId="15F32E22" w:rsidR="0060677D" w:rsidRPr="00FD1D00" w:rsidRDefault="0060677D" w:rsidP="0060677D">
      <w:pPr>
        <w:pStyle w:val="MediumGrid21"/>
        <w:spacing w:line="276" w:lineRule="auto"/>
        <w:rPr>
          <w:rFonts w:ascii="Arial" w:hAnsi="Arial"/>
          <w:bCs/>
        </w:rPr>
      </w:pPr>
      <w:r w:rsidRPr="00FD1D00">
        <w:rPr>
          <w:rFonts w:ascii="Arial" w:hAnsi="Arial"/>
          <w:bCs/>
        </w:rPr>
        <w:t>11/1/19 - 10/31/21</w:t>
      </w:r>
    </w:p>
    <w:p w14:paraId="1A4D0B41" w14:textId="77777777" w:rsidR="0060677D" w:rsidRPr="00FD1D00" w:rsidRDefault="0060677D" w:rsidP="0060677D">
      <w:pPr>
        <w:pStyle w:val="MediumGrid21"/>
        <w:spacing w:line="276" w:lineRule="auto"/>
        <w:rPr>
          <w:rFonts w:ascii="Arial" w:hAnsi="Arial"/>
        </w:rPr>
      </w:pPr>
      <w:r w:rsidRPr="00FD1D00">
        <w:rPr>
          <w:rFonts w:ascii="Arial" w:hAnsi="Arial"/>
          <w:b/>
        </w:rPr>
        <w:t>“</w:t>
      </w:r>
      <w:r w:rsidRPr="00FD1D00">
        <w:rPr>
          <w:rFonts w:ascii="Arial" w:hAnsi="Arial"/>
        </w:rPr>
        <w:t>Elucidating the Polygenic Architecture Underlying Suicidal Thoughts and Behaviors”</w:t>
      </w:r>
    </w:p>
    <w:p w14:paraId="18B5866C" w14:textId="77777777" w:rsidR="0060677D" w:rsidRPr="00FD1D00" w:rsidRDefault="0060677D" w:rsidP="0060677D">
      <w:pPr>
        <w:pStyle w:val="MediumGrid21"/>
        <w:spacing w:line="276" w:lineRule="auto"/>
        <w:rPr>
          <w:rFonts w:ascii="Arial" w:hAnsi="Arial"/>
        </w:rPr>
      </w:pPr>
      <w:r w:rsidRPr="00FD1D00">
        <w:rPr>
          <w:rFonts w:ascii="Arial" w:hAnsi="Arial"/>
        </w:rPr>
        <w:t>Role: PI</w:t>
      </w:r>
    </w:p>
    <w:p w14:paraId="21CAD6EA" w14:textId="130AA861" w:rsidR="00CA3965" w:rsidRDefault="0060677D" w:rsidP="0060677D">
      <w:pPr>
        <w:pStyle w:val="MediumGrid21"/>
        <w:spacing w:line="276" w:lineRule="auto"/>
        <w:rPr>
          <w:rFonts w:ascii="Arial" w:hAnsi="Arial"/>
        </w:rPr>
      </w:pPr>
      <w:r w:rsidRPr="00FD1D00">
        <w:rPr>
          <w:rFonts w:ascii="Arial" w:hAnsi="Arial"/>
        </w:rPr>
        <w:t>This grant aims to elucidate the genetic etiology of suicidal thoughts and behaviors, their polygenic overlap with death by suicide, depression, risk-taking, and cognitive vulnerability, and to examine the role of individual liability for problematic drinking and familial risk for alcoholism, over and above family history of suicide, in the development of suicidal thoughts and behaviors.</w:t>
      </w:r>
    </w:p>
    <w:p w14:paraId="2C3205ED" w14:textId="77777777" w:rsidR="00CA3965" w:rsidRDefault="00CA3965" w:rsidP="0060677D">
      <w:pPr>
        <w:pStyle w:val="MediumGrid21"/>
        <w:spacing w:line="276" w:lineRule="auto"/>
        <w:rPr>
          <w:rFonts w:ascii="Arial" w:hAnsi="Arial"/>
        </w:rPr>
      </w:pPr>
    </w:p>
    <w:p w14:paraId="4160544F" w14:textId="77777777" w:rsidR="00CA3965" w:rsidRPr="00FD1D00" w:rsidRDefault="00CA3965" w:rsidP="00CA3965">
      <w:pPr>
        <w:pStyle w:val="MediumGrid21"/>
        <w:spacing w:line="276" w:lineRule="auto"/>
        <w:rPr>
          <w:rFonts w:ascii="Arial" w:hAnsi="Arial"/>
          <w:b/>
        </w:rPr>
      </w:pPr>
      <w:r w:rsidRPr="00FD1D00">
        <w:rPr>
          <w:rFonts w:ascii="Arial" w:hAnsi="Arial"/>
          <w:b/>
        </w:rPr>
        <w:t xml:space="preserve">BBRF Young Investigator Grant </w:t>
      </w:r>
    </w:p>
    <w:p w14:paraId="278F233B" w14:textId="77777777" w:rsidR="00CA3965" w:rsidRPr="00FD1D00" w:rsidRDefault="00CA3965" w:rsidP="00CA3965">
      <w:pPr>
        <w:pStyle w:val="MediumGrid21"/>
        <w:spacing w:line="276" w:lineRule="auto"/>
        <w:rPr>
          <w:rFonts w:ascii="Arial" w:hAnsi="Arial"/>
          <w:bCs/>
          <w:i/>
        </w:rPr>
      </w:pPr>
      <w:r w:rsidRPr="00FD1D00">
        <w:rPr>
          <w:rFonts w:ascii="Arial" w:hAnsi="Arial"/>
          <w:bCs/>
        </w:rPr>
        <w:t>1/15/21 - 1/14/23</w:t>
      </w:r>
    </w:p>
    <w:p w14:paraId="394761AE" w14:textId="77777777" w:rsidR="00CA3965" w:rsidRPr="00FD1D00" w:rsidRDefault="00CA3965" w:rsidP="00CA3965">
      <w:pPr>
        <w:pStyle w:val="MediumGrid21"/>
        <w:spacing w:line="276" w:lineRule="auto"/>
        <w:rPr>
          <w:rFonts w:ascii="Arial" w:hAnsi="Arial"/>
        </w:rPr>
      </w:pPr>
      <w:r w:rsidRPr="00FD1D00">
        <w:rPr>
          <w:rFonts w:ascii="Arial" w:hAnsi="Arial"/>
        </w:rPr>
        <w:t>“The Impact of Prenatal Cannabis Exposure on Placental Epigenetics – Implications for Newborn Brain and Socio-Emotional Development”</w:t>
      </w:r>
    </w:p>
    <w:p w14:paraId="027B227C" w14:textId="77777777" w:rsidR="00CA3965" w:rsidRPr="00FD1D00" w:rsidRDefault="00CA3965" w:rsidP="00CA3965">
      <w:pPr>
        <w:pStyle w:val="MediumGrid21"/>
        <w:spacing w:line="276" w:lineRule="auto"/>
        <w:rPr>
          <w:rFonts w:ascii="Arial" w:hAnsi="Arial"/>
        </w:rPr>
      </w:pPr>
      <w:r w:rsidRPr="00FD1D00">
        <w:rPr>
          <w:rFonts w:ascii="Arial" w:hAnsi="Arial"/>
        </w:rPr>
        <w:t>Role: PI</w:t>
      </w:r>
    </w:p>
    <w:p w14:paraId="0818FAF6" w14:textId="557F6320" w:rsidR="00CA3965" w:rsidRPr="00FD1D00" w:rsidRDefault="00CA3965" w:rsidP="0060677D">
      <w:pPr>
        <w:pStyle w:val="MediumGrid21"/>
        <w:spacing w:line="276" w:lineRule="auto"/>
        <w:rPr>
          <w:rFonts w:ascii="Arial" w:hAnsi="Arial"/>
        </w:rPr>
      </w:pPr>
      <w:r w:rsidRPr="00FD1D00">
        <w:rPr>
          <w:rFonts w:ascii="Arial" w:hAnsi="Arial"/>
        </w:rPr>
        <w:t>This young investigator grant proposal seeks to supplement an ongoing study of marijuana use among pregnant mothers by evaluating associations between marijuana use during pregnancy, placental epigenetic signatures, and psychiatrically-relevant child outcomes. This multimodal project adopts highly innovative and integrative approaches that traverse levels of analysis (i.e., epigenetic signatures in placental tissue, newborn/infant MRI and cognitive and emotion assessment) to inform our understanding of the interactive molecular, neural, and behavioral mechanisms underlying prenatal marijuana exposure and psychopathology risk.</w:t>
      </w:r>
    </w:p>
    <w:p w14:paraId="18A15832" w14:textId="3A44B3E5" w:rsidR="00AA1367" w:rsidRPr="009F7BBD" w:rsidRDefault="00770EC6" w:rsidP="0060677D">
      <w:pPr>
        <w:pStyle w:val="MediumGrid21"/>
        <w:spacing w:line="276" w:lineRule="auto"/>
        <w:rPr>
          <w:rFonts w:ascii="Arial" w:hAnsi="Arial"/>
          <w:sz w:val="21"/>
        </w:rPr>
      </w:pPr>
      <w:r w:rsidRPr="009F7BBD">
        <w:rPr>
          <w:rFonts w:ascii="Arial" w:hAnsi="Arial"/>
          <w:sz w:val="21"/>
        </w:rPr>
        <w:tab/>
      </w:r>
      <w:r w:rsidRPr="009F7BBD">
        <w:rPr>
          <w:rFonts w:ascii="Arial" w:hAnsi="Arial"/>
          <w:sz w:val="21"/>
        </w:rPr>
        <w:tab/>
      </w:r>
      <w:r w:rsidRPr="009F7BBD">
        <w:rPr>
          <w:rFonts w:ascii="Arial" w:hAnsi="Arial"/>
          <w:sz w:val="21"/>
        </w:rPr>
        <w:tab/>
      </w:r>
      <w:r w:rsidRPr="009F7BBD">
        <w:rPr>
          <w:rFonts w:ascii="Arial" w:hAnsi="Arial"/>
          <w:sz w:val="21"/>
        </w:rPr>
        <w:tab/>
      </w:r>
      <w:r w:rsidRPr="009F7BBD">
        <w:rPr>
          <w:rFonts w:ascii="Arial" w:hAnsi="Arial"/>
          <w:sz w:val="21"/>
        </w:rPr>
        <w:tab/>
      </w:r>
      <w:r w:rsidRPr="009F7BBD">
        <w:rPr>
          <w:rFonts w:ascii="Arial" w:hAnsi="Arial"/>
          <w:sz w:val="21"/>
        </w:rPr>
        <w:tab/>
      </w:r>
      <w:r w:rsidR="00430241" w:rsidRPr="009F7BBD">
        <w:rPr>
          <w:rFonts w:ascii="Arial" w:hAnsi="Arial"/>
          <w:sz w:val="21"/>
        </w:rPr>
        <w:t xml:space="preserve"> </w:t>
      </w:r>
    </w:p>
    <w:p w14:paraId="00C12E4A" w14:textId="77777777" w:rsidR="00366F56" w:rsidRPr="009F7BBD" w:rsidRDefault="00366F56" w:rsidP="00366F56">
      <w:pPr>
        <w:pStyle w:val="MediumGrid21"/>
        <w:pBdr>
          <w:bottom w:val="single" w:sz="12" w:space="1" w:color="auto"/>
        </w:pBdr>
        <w:spacing w:after="120"/>
        <w:rPr>
          <w:rFonts w:ascii="Arial" w:hAnsi="Arial"/>
          <w:color w:val="31849B"/>
        </w:rPr>
      </w:pPr>
      <w:r w:rsidRPr="009F7BBD">
        <w:rPr>
          <w:rFonts w:ascii="Arial" w:hAnsi="Arial"/>
          <w:b/>
          <w:color w:val="31849B"/>
          <w:sz w:val="24"/>
          <w:szCs w:val="24"/>
        </w:rPr>
        <w:t>Awards and Honors</w:t>
      </w:r>
    </w:p>
    <w:p w14:paraId="6BBA0D56" w14:textId="77777777" w:rsidR="00CA3965" w:rsidRDefault="00CA3965" w:rsidP="00CA3965">
      <w:pPr>
        <w:spacing w:before="120"/>
        <w:ind w:left="2160" w:hanging="2160"/>
        <w:rPr>
          <w:rFonts w:ascii="Arial" w:hAnsi="Arial" w:cs="Arial"/>
          <w:sz w:val="22"/>
        </w:rPr>
      </w:pPr>
      <w:r>
        <w:rPr>
          <w:rFonts w:ascii="Arial" w:hAnsi="Arial" w:cs="Arial"/>
          <w:sz w:val="22"/>
        </w:rPr>
        <w:t>2024</w:t>
      </w:r>
      <w:r>
        <w:rPr>
          <w:rFonts w:ascii="Arial" w:hAnsi="Arial" w:cs="Arial"/>
          <w:sz w:val="22"/>
        </w:rPr>
        <w:tab/>
        <w:t>Research Society on Alcohol Early Career Investigator Award</w:t>
      </w:r>
    </w:p>
    <w:p w14:paraId="36DA31EC" w14:textId="22802457" w:rsidR="00CA3965" w:rsidRDefault="00CA3965" w:rsidP="00CA3965">
      <w:pPr>
        <w:spacing w:before="120"/>
        <w:ind w:left="2160" w:hanging="2160"/>
        <w:rPr>
          <w:rFonts w:ascii="Arial" w:hAnsi="Arial" w:cs="Arial"/>
          <w:sz w:val="22"/>
        </w:rPr>
      </w:pPr>
      <w:r>
        <w:rPr>
          <w:rFonts w:ascii="Arial" w:hAnsi="Arial" w:cs="Arial"/>
          <w:sz w:val="22"/>
        </w:rPr>
        <w:t>2024</w:t>
      </w:r>
      <w:r>
        <w:rPr>
          <w:rFonts w:ascii="Arial" w:hAnsi="Arial" w:cs="Arial"/>
          <w:sz w:val="22"/>
        </w:rPr>
        <w:tab/>
        <w:t xml:space="preserve">Federation of Associations in Behavioral &amp; Brain Sciences Early Career Impact Award  </w:t>
      </w:r>
    </w:p>
    <w:p w14:paraId="47F6EA46" w14:textId="250B2013" w:rsidR="0010753E" w:rsidRPr="00FD1D00" w:rsidRDefault="0010753E" w:rsidP="00366F56">
      <w:pPr>
        <w:spacing w:before="120"/>
        <w:rPr>
          <w:rFonts w:ascii="Arial" w:hAnsi="Arial" w:cs="Arial"/>
          <w:sz w:val="22"/>
        </w:rPr>
      </w:pPr>
      <w:r w:rsidRPr="00FD1D00">
        <w:rPr>
          <w:rFonts w:ascii="Arial" w:hAnsi="Arial" w:cs="Arial"/>
          <w:sz w:val="22"/>
        </w:rPr>
        <w:lastRenderedPageBreak/>
        <w:t>2023</w:t>
      </w:r>
      <w:r w:rsidRPr="00FD1D00">
        <w:rPr>
          <w:rFonts w:ascii="Arial" w:hAnsi="Arial" w:cs="Arial"/>
          <w:sz w:val="22"/>
        </w:rPr>
        <w:tab/>
      </w:r>
      <w:r w:rsidRPr="00FD1D00">
        <w:rPr>
          <w:rFonts w:ascii="Arial" w:hAnsi="Arial" w:cs="Arial"/>
          <w:sz w:val="22"/>
        </w:rPr>
        <w:tab/>
      </w:r>
      <w:r w:rsidRPr="00FD1D00">
        <w:rPr>
          <w:rFonts w:ascii="Arial" w:hAnsi="Arial" w:cs="Arial"/>
          <w:sz w:val="22"/>
        </w:rPr>
        <w:tab/>
        <w:t>Winner of the 2023 Illumina Polygenic Risk Scores Research Grant Contest</w:t>
      </w:r>
    </w:p>
    <w:p w14:paraId="58824F41" w14:textId="153C5E36" w:rsidR="006C6DAB" w:rsidRPr="00FD1D00" w:rsidRDefault="006C6DAB" w:rsidP="00366F56">
      <w:pPr>
        <w:spacing w:before="120"/>
        <w:rPr>
          <w:rFonts w:ascii="Arial" w:hAnsi="Arial" w:cs="Arial"/>
          <w:sz w:val="22"/>
        </w:rPr>
      </w:pPr>
      <w:r w:rsidRPr="00FD1D00">
        <w:rPr>
          <w:rFonts w:ascii="Arial" w:hAnsi="Arial" w:cs="Arial"/>
          <w:sz w:val="22"/>
        </w:rPr>
        <w:t>2023</w:t>
      </w:r>
      <w:r w:rsidRPr="00FD1D00">
        <w:rPr>
          <w:rFonts w:ascii="Arial" w:hAnsi="Arial" w:cs="Arial"/>
          <w:sz w:val="22"/>
        </w:rPr>
        <w:tab/>
      </w:r>
      <w:r w:rsidRPr="00FD1D00">
        <w:rPr>
          <w:rFonts w:ascii="Arial" w:hAnsi="Arial" w:cs="Arial"/>
          <w:sz w:val="22"/>
        </w:rPr>
        <w:tab/>
      </w:r>
      <w:r w:rsidRPr="00FD1D00">
        <w:rPr>
          <w:rFonts w:ascii="Arial" w:hAnsi="Arial" w:cs="Arial"/>
          <w:sz w:val="22"/>
        </w:rPr>
        <w:tab/>
      </w:r>
      <w:r w:rsidRPr="00FD1D00">
        <w:rPr>
          <w:rFonts w:ascii="Arial" w:hAnsi="Arial" w:cs="Arial"/>
          <w:sz w:val="22"/>
          <w:szCs w:val="28"/>
        </w:rPr>
        <w:t xml:space="preserve">Reviewer’s Choice Abstract </w:t>
      </w:r>
      <w:r w:rsidRPr="00FD1D00">
        <w:rPr>
          <w:rFonts w:ascii="Arial" w:hAnsi="Arial" w:cs="Arial"/>
          <w:i/>
          <w:sz w:val="22"/>
          <w:szCs w:val="28"/>
        </w:rPr>
        <w:t>(</w:t>
      </w:r>
      <w:r w:rsidR="00735AD5" w:rsidRPr="00FD1D00">
        <w:rPr>
          <w:rFonts w:ascii="Arial" w:hAnsi="Arial" w:cs="Arial"/>
          <w:i/>
          <w:sz w:val="22"/>
          <w:szCs w:val="28"/>
        </w:rPr>
        <w:t>American Society for Human Genetics</w:t>
      </w:r>
      <w:r w:rsidRPr="00FD1D00">
        <w:rPr>
          <w:rFonts w:ascii="Arial" w:hAnsi="Arial" w:cs="Arial"/>
          <w:i/>
          <w:sz w:val="22"/>
          <w:szCs w:val="28"/>
        </w:rPr>
        <w:t xml:space="preserve"> 2023 Meeting)</w:t>
      </w:r>
    </w:p>
    <w:p w14:paraId="369F49D0" w14:textId="71C9745F" w:rsidR="0090684A" w:rsidRPr="00FD1D00" w:rsidRDefault="0090684A" w:rsidP="00366F56">
      <w:pPr>
        <w:spacing w:before="120"/>
        <w:rPr>
          <w:rFonts w:ascii="Arial" w:hAnsi="Arial" w:cs="Arial"/>
          <w:sz w:val="22"/>
        </w:rPr>
      </w:pPr>
      <w:r w:rsidRPr="00FD1D00">
        <w:rPr>
          <w:rFonts w:ascii="Arial" w:hAnsi="Arial" w:cs="Arial"/>
          <w:sz w:val="22"/>
        </w:rPr>
        <w:t>202</w:t>
      </w:r>
      <w:r w:rsidR="006274B7" w:rsidRPr="00FD1D00">
        <w:rPr>
          <w:rFonts w:ascii="Arial" w:hAnsi="Arial" w:cs="Arial"/>
          <w:sz w:val="22"/>
        </w:rPr>
        <w:t>1</w:t>
      </w:r>
      <w:r w:rsidRPr="00FD1D00">
        <w:rPr>
          <w:rFonts w:ascii="Arial" w:hAnsi="Arial" w:cs="Arial"/>
          <w:sz w:val="22"/>
        </w:rPr>
        <w:tab/>
      </w:r>
      <w:r w:rsidRPr="00FD1D00">
        <w:rPr>
          <w:rFonts w:ascii="Arial" w:hAnsi="Arial" w:cs="Arial"/>
          <w:sz w:val="22"/>
        </w:rPr>
        <w:tab/>
      </w:r>
      <w:r w:rsidRPr="00FD1D00">
        <w:rPr>
          <w:rFonts w:ascii="Arial" w:hAnsi="Arial" w:cs="Arial"/>
          <w:sz w:val="22"/>
        </w:rPr>
        <w:tab/>
        <w:t>NIDA-NIAAA Early Career Investigator Showcase awardee</w:t>
      </w:r>
    </w:p>
    <w:p w14:paraId="0E19823C" w14:textId="3327C618" w:rsidR="00366F56" w:rsidRPr="00FD1D00" w:rsidRDefault="00366F56" w:rsidP="00B93A01">
      <w:pPr>
        <w:spacing w:before="120"/>
        <w:ind w:left="2160" w:hanging="2160"/>
        <w:rPr>
          <w:rFonts w:ascii="Arial" w:hAnsi="Arial" w:cs="Arial"/>
          <w:sz w:val="22"/>
        </w:rPr>
      </w:pPr>
      <w:r w:rsidRPr="00FD1D00">
        <w:rPr>
          <w:rFonts w:ascii="Arial" w:hAnsi="Arial" w:cs="Arial"/>
          <w:sz w:val="22"/>
        </w:rPr>
        <w:t>2019</w:t>
      </w:r>
      <w:r w:rsidRPr="00FD1D00">
        <w:rPr>
          <w:rFonts w:ascii="Arial" w:hAnsi="Arial" w:cs="Arial"/>
          <w:sz w:val="22"/>
        </w:rPr>
        <w:tab/>
        <w:t>Early Career Investigator Program - Oral Presentation Award winner (</w:t>
      </w:r>
      <w:r w:rsidRPr="00FD1D00">
        <w:rPr>
          <w:rFonts w:ascii="Arial" w:hAnsi="Arial" w:cs="Arial"/>
          <w:i/>
          <w:sz w:val="22"/>
        </w:rPr>
        <w:t>WCPG meeting</w:t>
      </w:r>
      <w:r w:rsidR="00B93A01">
        <w:rPr>
          <w:rFonts w:ascii="Arial" w:hAnsi="Arial" w:cs="Arial"/>
          <w:i/>
          <w:sz w:val="22"/>
        </w:rPr>
        <w:t xml:space="preserve"> </w:t>
      </w:r>
      <w:r w:rsidRPr="00FD1D00">
        <w:rPr>
          <w:rFonts w:ascii="Arial" w:hAnsi="Arial" w:cs="Arial"/>
          <w:i/>
          <w:sz w:val="22"/>
        </w:rPr>
        <w:t>2019</w:t>
      </w:r>
      <w:r w:rsidRPr="00FD1D00">
        <w:rPr>
          <w:rFonts w:ascii="Arial" w:hAnsi="Arial" w:cs="Arial"/>
          <w:sz w:val="22"/>
        </w:rPr>
        <w:t>)</w:t>
      </w:r>
    </w:p>
    <w:p w14:paraId="03A5F7DE" w14:textId="77777777" w:rsidR="00366F56" w:rsidRPr="00FD1D00" w:rsidRDefault="00366F56" w:rsidP="00366F56">
      <w:pPr>
        <w:spacing w:before="120"/>
        <w:rPr>
          <w:rFonts w:ascii="Arial" w:hAnsi="Arial" w:cs="Arial"/>
          <w:sz w:val="22"/>
        </w:rPr>
      </w:pPr>
      <w:r w:rsidRPr="00FD1D00">
        <w:rPr>
          <w:rFonts w:ascii="Arial" w:hAnsi="Arial" w:cs="Arial"/>
          <w:sz w:val="22"/>
        </w:rPr>
        <w:t>2019</w:t>
      </w:r>
      <w:r w:rsidRPr="00FD1D00">
        <w:rPr>
          <w:rFonts w:ascii="Arial" w:hAnsi="Arial" w:cs="Arial"/>
          <w:sz w:val="22"/>
        </w:rPr>
        <w:tab/>
      </w:r>
      <w:r w:rsidRPr="00FD1D00">
        <w:rPr>
          <w:rFonts w:ascii="Arial" w:hAnsi="Arial" w:cs="Arial"/>
          <w:sz w:val="22"/>
        </w:rPr>
        <w:tab/>
      </w:r>
      <w:r w:rsidRPr="00FD1D00">
        <w:rPr>
          <w:rFonts w:ascii="Arial" w:hAnsi="Arial" w:cs="Arial"/>
          <w:sz w:val="22"/>
        </w:rPr>
        <w:tab/>
        <w:t>Early Career Investigator Program - Travel Award (</w:t>
      </w:r>
      <w:r w:rsidRPr="00FD1D00">
        <w:rPr>
          <w:rFonts w:ascii="Arial" w:hAnsi="Arial" w:cs="Arial"/>
          <w:i/>
          <w:sz w:val="22"/>
        </w:rPr>
        <w:t>WCPG meeting 2019</w:t>
      </w:r>
      <w:r w:rsidRPr="00FD1D00">
        <w:rPr>
          <w:rFonts w:ascii="Arial" w:hAnsi="Arial" w:cs="Arial"/>
          <w:sz w:val="22"/>
        </w:rPr>
        <w:t>)</w:t>
      </w:r>
    </w:p>
    <w:p w14:paraId="1122A3E1" w14:textId="77777777" w:rsidR="00366F56" w:rsidRPr="00FD1D00" w:rsidRDefault="00366F56" w:rsidP="00366F56">
      <w:pPr>
        <w:spacing w:before="120"/>
        <w:rPr>
          <w:rFonts w:ascii="Arial" w:hAnsi="Arial" w:cs="Arial"/>
          <w:i/>
          <w:sz w:val="22"/>
        </w:rPr>
      </w:pPr>
      <w:r w:rsidRPr="00FD1D00">
        <w:rPr>
          <w:rFonts w:ascii="Arial" w:hAnsi="Arial" w:cs="Arial"/>
          <w:sz w:val="22"/>
        </w:rPr>
        <w:t>2019</w:t>
      </w:r>
      <w:r w:rsidRPr="00FD1D00">
        <w:rPr>
          <w:rFonts w:ascii="Arial" w:hAnsi="Arial" w:cs="Arial"/>
          <w:sz w:val="22"/>
        </w:rPr>
        <w:tab/>
      </w:r>
      <w:r w:rsidRPr="00FD1D00">
        <w:rPr>
          <w:rFonts w:ascii="Arial" w:hAnsi="Arial" w:cs="Arial"/>
          <w:sz w:val="22"/>
        </w:rPr>
        <w:tab/>
      </w:r>
      <w:r w:rsidRPr="00FD1D00">
        <w:rPr>
          <w:rFonts w:ascii="Arial" w:hAnsi="Arial" w:cs="Arial"/>
          <w:sz w:val="22"/>
        </w:rPr>
        <w:tab/>
        <w:t>RSA Memorial Award (</w:t>
      </w:r>
      <w:r w:rsidRPr="00FD1D00">
        <w:rPr>
          <w:rFonts w:ascii="Arial" w:hAnsi="Arial" w:cs="Arial"/>
          <w:i/>
          <w:sz w:val="22"/>
        </w:rPr>
        <w:t>RSA meeting 2019)</w:t>
      </w:r>
    </w:p>
    <w:p w14:paraId="78F5AE9D" w14:textId="77777777" w:rsidR="00366F56" w:rsidRPr="00FD1D00" w:rsidRDefault="00366F56" w:rsidP="00366F56">
      <w:pPr>
        <w:spacing w:before="120"/>
        <w:rPr>
          <w:rFonts w:ascii="Arial" w:hAnsi="Arial" w:cs="Arial"/>
          <w:i/>
          <w:sz w:val="22"/>
        </w:rPr>
      </w:pPr>
      <w:r w:rsidRPr="00FD1D00">
        <w:rPr>
          <w:rFonts w:ascii="Arial" w:hAnsi="Arial" w:cs="Arial"/>
          <w:sz w:val="22"/>
        </w:rPr>
        <w:t>2019</w:t>
      </w:r>
      <w:r w:rsidRPr="00FD1D00">
        <w:rPr>
          <w:rFonts w:ascii="Arial" w:hAnsi="Arial" w:cs="Arial"/>
          <w:sz w:val="22"/>
        </w:rPr>
        <w:tab/>
      </w:r>
      <w:r w:rsidRPr="00FD1D00">
        <w:rPr>
          <w:rFonts w:ascii="Arial" w:hAnsi="Arial" w:cs="Arial"/>
          <w:sz w:val="22"/>
        </w:rPr>
        <w:tab/>
      </w:r>
      <w:r w:rsidRPr="00FD1D00">
        <w:rPr>
          <w:rFonts w:ascii="Arial" w:hAnsi="Arial" w:cs="Arial"/>
          <w:sz w:val="22"/>
        </w:rPr>
        <w:tab/>
        <w:t xml:space="preserve">Junior Investigator Travel Award </w:t>
      </w:r>
      <w:r w:rsidRPr="00FD1D00">
        <w:rPr>
          <w:rFonts w:ascii="Arial" w:hAnsi="Arial" w:cs="Arial"/>
          <w:i/>
          <w:sz w:val="22"/>
        </w:rPr>
        <w:t>(RSA meeting 2019)</w:t>
      </w:r>
    </w:p>
    <w:p w14:paraId="0438A441" w14:textId="77777777" w:rsidR="00366F56" w:rsidRPr="00FD1D00" w:rsidRDefault="00366F56" w:rsidP="00366F56">
      <w:pPr>
        <w:spacing w:before="120"/>
        <w:rPr>
          <w:rFonts w:ascii="Arial" w:hAnsi="Arial" w:cs="Arial"/>
          <w:sz w:val="22"/>
        </w:rPr>
      </w:pPr>
      <w:r w:rsidRPr="00FD1D00">
        <w:rPr>
          <w:rFonts w:ascii="Arial" w:hAnsi="Arial" w:cs="Arial"/>
          <w:sz w:val="22"/>
        </w:rPr>
        <w:t>2018</w:t>
      </w:r>
      <w:r w:rsidRPr="00FD1D00">
        <w:rPr>
          <w:rFonts w:ascii="Arial" w:hAnsi="Arial" w:cs="Arial"/>
          <w:sz w:val="22"/>
        </w:rPr>
        <w:tab/>
      </w:r>
      <w:r w:rsidRPr="00FD1D00">
        <w:rPr>
          <w:rFonts w:ascii="Arial" w:hAnsi="Arial" w:cs="Arial"/>
          <w:sz w:val="22"/>
        </w:rPr>
        <w:tab/>
      </w:r>
      <w:r w:rsidRPr="00FD1D00">
        <w:rPr>
          <w:rFonts w:ascii="Arial" w:hAnsi="Arial" w:cs="Arial"/>
          <w:sz w:val="22"/>
        </w:rPr>
        <w:tab/>
        <w:t>Travel Award – Pathway to Drugs meeting (</w:t>
      </w:r>
      <w:r w:rsidRPr="00FD1D00">
        <w:rPr>
          <w:rFonts w:ascii="Arial" w:hAnsi="Arial" w:cs="Arial"/>
          <w:i/>
          <w:sz w:val="22"/>
        </w:rPr>
        <w:t>Copenhagen, DK</w:t>
      </w:r>
      <w:r w:rsidRPr="00FD1D00">
        <w:rPr>
          <w:rFonts w:ascii="Arial" w:hAnsi="Arial" w:cs="Arial"/>
          <w:sz w:val="22"/>
        </w:rPr>
        <w:t>)</w:t>
      </w:r>
    </w:p>
    <w:p w14:paraId="0C01FA01" w14:textId="2CE180BC" w:rsidR="00366F56" w:rsidRPr="00FD1D00" w:rsidRDefault="00366F56" w:rsidP="00366F56">
      <w:pPr>
        <w:pStyle w:val="MediumGrid21"/>
        <w:rPr>
          <w:rFonts w:ascii="Arial" w:hAnsi="Arial"/>
          <w:i/>
          <w:szCs w:val="24"/>
        </w:rPr>
      </w:pPr>
      <w:r w:rsidRPr="00FD1D00">
        <w:rPr>
          <w:rFonts w:ascii="Arial" w:hAnsi="Arial"/>
          <w:szCs w:val="24"/>
        </w:rPr>
        <w:t>2017</w:t>
      </w:r>
      <w:r w:rsidRPr="00FD1D00">
        <w:rPr>
          <w:rFonts w:ascii="Arial" w:hAnsi="Arial"/>
          <w:szCs w:val="24"/>
        </w:rPr>
        <w:tab/>
      </w:r>
      <w:r w:rsidRPr="00FD1D00">
        <w:rPr>
          <w:rFonts w:ascii="Arial" w:hAnsi="Arial"/>
          <w:szCs w:val="24"/>
        </w:rPr>
        <w:tab/>
      </w:r>
      <w:r w:rsidRPr="00FD1D00">
        <w:rPr>
          <w:rFonts w:ascii="Arial" w:hAnsi="Arial"/>
          <w:szCs w:val="24"/>
        </w:rPr>
        <w:tab/>
        <w:t xml:space="preserve">Reviewer’s Choice Abstract </w:t>
      </w:r>
      <w:r w:rsidRPr="00FD1D00">
        <w:rPr>
          <w:rFonts w:ascii="Arial" w:hAnsi="Arial"/>
          <w:i/>
          <w:szCs w:val="24"/>
        </w:rPr>
        <w:t>(</w:t>
      </w:r>
      <w:r w:rsidR="00735AD5" w:rsidRPr="00FD1D00">
        <w:rPr>
          <w:rFonts w:ascii="Arial" w:hAnsi="Arial"/>
          <w:i/>
          <w:szCs w:val="24"/>
        </w:rPr>
        <w:t xml:space="preserve">American Society for Human Genetics </w:t>
      </w:r>
      <w:r w:rsidRPr="00FD1D00">
        <w:rPr>
          <w:rFonts w:ascii="Arial" w:hAnsi="Arial"/>
          <w:i/>
          <w:szCs w:val="24"/>
        </w:rPr>
        <w:t>2017 Meeting)</w:t>
      </w:r>
    </w:p>
    <w:p w14:paraId="42E0A82B" w14:textId="77777777" w:rsidR="00366F56" w:rsidRPr="00FD1D00" w:rsidRDefault="00366F56" w:rsidP="00366F56">
      <w:pPr>
        <w:pStyle w:val="MediumGrid21"/>
        <w:rPr>
          <w:rFonts w:ascii="Arial" w:hAnsi="Arial"/>
          <w:i/>
          <w:szCs w:val="24"/>
        </w:rPr>
      </w:pPr>
      <w:r w:rsidRPr="00FD1D00">
        <w:rPr>
          <w:rFonts w:ascii="Arial" w:hAnsi="Arial"/>
          <w:szCs w:val="24"/>
        </w:rPr>
        <w:t>2016</w:t>
      </w:r>
      <w:r w:rsidRPr="00FD1D00">
        <w:rPr>
          <w:rFonts w:ascii="Arial" w:hAnsi="Arial"/>
          <w:szCs w:val="24"/>
        </w:rPr>
        <w:tab/>
      </w:r>
      <w:r w:rsidRPr="00FD1D00">
        <w:rPr>
          <w:rFonts w:ascii="Arial" w:hAnsi="Arial"/>
          <w:szCs w:val="24"/>
        </w:rPr>
        <w:tab/>
      </w:r>
      <w:r w:rsidRPr="00FD1D00">
        <w:rPr>
          <w:rFonts w:ascii="Arial" w:hAnsi="Arial"/>
          <w:szCs w:val="24"/>
        </w:rPr>
        <w:tab/>
        <w:t xml:space="preserve">Graduate School Domestic Travel Grant </w:t>
      </w:r>
      <w:r w:rsidRPr="00FD1D00">
        <w:rPr>
          <w:rFonts w:ascii="Arial" w:hAnsi="Arial"/>
          <w:i/>
          <w:szCs w:val="24"/>
        </w:rPr>
        <w:t>(CU Boulder)</w:t>
      </w:r>
    </w:p>
    <w:p w14:paraId="3FA04F1D" w14:textId="77777777" w:rsidR="00366F56" w:rsidRPr="00FD1D00" w:rsidRDefault="00366F56" w:rsidP="00366F56">
      <w:pPr>
        <w:pStyle w:val="MediumGrid21"/>
        <w:rPr>
          <w:rFonts w:ascii="Arial" w:hAnsi="Arial"/>
          <w:i/>
          <w:szCs w:val="24"/>
        </w:rPr>
      </w:pPr>
      <w:r w:rsidRPr="00FD1D00">
        <w:rPr>
          <w:rFonts w:ascii="Arial" w:hAnsi="Arial"/>
          <w:szCs w:val="24"/>
        </w:rPr>
        <w:t>2015</w:t>
      </w:r>
      <w:r w:rsidRPr="00FD1D00">
        <w:rPr>
          <w:rFonts w:ascii="Arial" w:hAnsi="Arial"/>
          <w:szCs w:val="24"/>
        </w:rPr>
        <w:tab/>
      </w:r>
      <w:r w:rsidRPr="00FD1D00">
        <w:rPr>
          <w:rFonts w:ascii="Arial" w:hAnsi="Arial"/>
          <w:szCs w:val="24"/>
        </w:rPr>
        <w:tab/>
      </w:r>
      <w:r w:rsidRPr="00FD1D00">
        <w:rPr>
          <w:rFonts w:ascii="Arial" w:hAnsi="Arial"/>
          <w:szCs w:val="24"/>
        </w:rPr>
        <w:tab/>
        <w:t>Behavior Genetics Association Travel Award</w:t>
      </w:r>
    </w:p>
    <w:p w14:paraId="0407EF0B" w14:textId="77777777" w:rsidR="00366F56" w:rsidRPr="00FD1D00" w:rsidRDefault="00366F56" w:rsidP="00366F56">
      <w:pPr>
        <w:pStyle w:val="MediumGrid21"/>
        <w:rPr>
          <w:rFonts w:ascii="Arial" w:hAnsi="Arial"/>
          <w:b/>
          <w:i/>
          <w:szCs w:val="24"/>
        </w:rPr>
      </w:pPr>
      <w:r w:rsidRPr="00FD1D00">
        <w:rPr>
          <w:rFonts w:ascii="Arial" w:hAnsi="Arial"/>
          <w:szCs w:val="24"/>
        </w:rPr>
        <w:t>2012</w:t>
      </w:r>
      <w:r w:rsidRPr="00FD1D00">
        <w:rPr>
          <w:rFonts w:ascii="Arial" w:hAnsi="Arial"/>
          <w:szCs w:val="24"/>
        </w:rPr>
        <w:tab/>
      </w:r>
      <w:r w:rsidRPr="00FD1D00">
        <w:rPr>
          <w:rFonts w:ascii="Arial" w:hAnsi="Arial"/>
          <w:szCs w:val="24"/>
        </w:rPr>
        <w:tab/>
      </w:r>
      <w:r w:rsidRPr="00FD1D00">
        <w:rPr>
          <w:rFonts w:ascii="Arial" w:hAnsi="Arial"/>
          <w:szCs w:val="24"/>
        </w:rPr>
        <w:tab/>
        <w:t>Summer Undergraduate Research Fellowship</w:t>
      </w:r>
      <w:r w:rsidRPr="00FD1D00">
        <w:rPr>
          <w:rFonts w:ascii="Arial" w:hAnsi="Arial"/>
          <w:i/>
          <w:szCs w:val="24"/>
        </w:rPr>
        <w:t xml:space="preserve"> (UNC Chapel Hill)</w:t>
      </w:r>
    </w:p>
    <w:p w14:paraId="687AE124" w14:textId="2EF1CDED" w:rsidR="00AA1367" w:rsidRPr="00FD1D00" w:rsidRDefault="00366F56" w:rsidP="0060677D">
      <w:pPr>
        <w:pStyle w:val="MediumGrid21"/>
        <w:ind w:left="2160" w:hanging="2160"/>
        <w:rPr>
          <w:rFonts w:ascii="Arial" w:hAnsi="Arial"/>
          <w:i/>
          <w:szCs w:val="24"/>
        </w:rPr>
      </w:pPr>
      <w:r w:rsidRPr="00FD1D00">
        <w:rPr>
          <w:rFonts w:ascii="Arial" w:hAnsi="Arial"/>
          <w:szCs w:val="24"/>
        </w:rPr>
        <w:t>2009-2013</w:t>
      </w:r>
      <w:r w:rsidRPr="00FD1D00">
        <w:rPr>
          <w:rFonts w:ascii="Arial" w:hAnsi="Arial"/>
          <w:szCs w:val="24"/>
        </w:rPr>
        <w:tab/>
        <w:t>Irving Jacob Reuter Award of The Community Foundation of Western North</w:t>
      </w:r>
      <w:r w:rsidRPr="00FD1D00">
        <w:rPr>
          <w:rFonts w:ascii="Arial" w:hAnsi="Arial"/>
          <w:i/>
          <w:szCs w:val="24"/>
        </w:rPr>
        <w:t xml:space="preserve"> </w:t>
      </w:r>
      <w:r w:rsidRPr="00FD1D00">
        <w:rPr>
          <w:rFonts w:ascii="Arial" w:hAnsi="Arial"/>
          <w:szCs w:val="24"/>
        </w:rPr>
        <w:t>Carolina</w:t>
      </w:r>
      <w:r w:rsidRPr="00FD1D00">
        <w:rPr>
          <w:rFonts w:ascii="Arial" w:hAnsi="Arial"/>
          <w:i/>
          <w:szCs w:val="24"/>
        </w:rPr>
        <w:t xml:space="preserve"> (Full scholarship for undergraduate education)</w:t>
      </w:r>
    </w:p>
    <w:p w14:paraId="06C64307" w14:textId="77777777" w:rsidR="00444BE4" w:rsidRDefault="00444BE4" w:rsidP="00B63C4D">
      <w:pPr>
        <w:pStyle w:val="MediumGrid21"/>
        <w:pBdr>
          <w:bottom w:val="single" w:sz="12" w:space="1" w:color="auto"/>
        </w:pBdr>
        <w:rPr>
          <w:rFonts w:ascii="Arial" w:hAnsi="Arial"/>
          <w:b/>
          <w:color w:val="31849B"/>
          <w:sz w:val="24"/>
          <w:szCs w:val="23"/>
        </w:rPr>
      </w:pPr>
    </w:p>
    <w:p w14:paraId="4D1C20A2" w14:textId="3A56AEB2" w:rsidR="00B63C4D" w:rsidRPr="009F7BBD" w:rsidRDefault="00B63C4D" w:rsidP="00B63C4D">
      <w:pPr>
        <w:pStyle w:val="MediumGrid21"/>
        <w:pBdr>
          <w:bottom w:val="single" w:sz="12" w:space="1" w:color="auto"/>
        </w:pBdr>
        <w:rPr>
          <w:rFonts w:ascii="Arial" w:hAnsi="Arial"/>
          <w:color w:val="31849B"/>
          <w:sz w:val="24"/>
          <w:szCs w:val="23"/>
        </w:rPr>
      </w:pPr>
      <w:r w:rsidRPr="009F7BBD">
        <w:rPr>
          <w:rFonts w:ascii="Arial" w:hAnsi="Arial"/>
          <w:b/>
          <w:color w:val="31849B"/>
          <w:sz w:val="24"/>
          <w:szCs w:val="23"/>
        </w:rPr>
        <w:t xml:space="preserve">Invited </w:t>
      </w:r>
      <w:r w:rsidR="00B978E3">
        <w:rPr>
          <w:rFonts w:ascii="Arial" w:hAnsi="Arial"/>
          <w:b/>
          <w:color w:val="31849B"/>
          <w:sz w:val="24"/>
          <w:szCs w:val="23"/>
        </w:rPr>
        <w:t>Presentations</w:t>
      </w:r>
    </w:p>
    <w:p w14:paraId="7F197C76" w14:textId="1155D2F7" w:rsidR="00350A0B" w:rsidRDefault="00350A0B" w:rsidP="00CA3965">
      <w:pPr>
        <w:jc w:val="both"/>
        <w:rPr>
          <w:rFonts w:ascii="Arial" w:hAnsi="Arial" w:cs="Arial"/>
          <w:sz w:val="22"/>
          <w:szCs w:val="22"/>
        </w:rPr>
      </w:pPr>
      <w:r>
        <w:rPr>
          <w:rFonts w:ascii="Arial" w:hAnsi="Arial" w:cs="Arial"/>
          <w:sz w:val="22"/>
          <w:szCs w:val="22"/>
        </w:rPr>
        <w:t>December 2024: “</w:t>
      </w:r>
      <w:r w:rsidRPr="00350A0B">
        <w:rPr>
          <w:rFonts w:ascii="Arial" w:hAnsi="Arial" w:cs="Arial"/>
          <w:sz w:val="22"/>
          <w:szCs w:val="22"/>
        </w:rPr>
        <w:t>“Chronic pain and substance use: exploring genetics, social determinants of health, and other risk and protective factors”, presented for the Institute for Behavioral Genetics’ “First Friday” talk series.</w:t>
      </w:r>
    </w:p>
    <w:p w14:paraId="208A0CA3" w14:textId="3426DA3F" w:rsidR="00350A0B" w:rsidRDefault="00350A0B" w:rsidP="00CA3965">
      <w:pPr>
        <w:jc w:val="both"/>
        <w:rPr>
          <w:rFonts w:ascii="Arial" w:hAnsi="Arial" w:cs="Arial"/>
          <w:sz w:val="22"/>
          <w:szCs w:val="22"/>
        </w:rPr>
      </w:pPr>
    </w:p>
    <w:p w14:paraId="5E1DF2C7" w14:textId="03DAE1EA" w:rsidR="00CA3965" w:rsidRPr="00075222" w:rsidRDefault="00CA3965" w:rsidP="00CA3965">
      <w:pPr>
        <w:jc w:val="both"/>
        <w:rPr>
          <w:rFonts w:ascii="Arial" w:hAnsi="Arial" w:cs="Arial"/>
          <w:sz w:val="22"/>
          <w:szCs w:val="22"/>
        </w:rPr>
      </w:pPr>
      <w:r w:rsidRPr="00075222">
        <w:rPr>
          <w:rFonts w:ascii="Arial" w:hAnsi="Arial" w:cs="Arial"/>
          <w:sz w:val="22"/>
          <w:szCs w:val="22"/>
        </w:rPr>
        <w:t>April 2024: “Using genome-wide approaches to better understand suicidal thoughts and behaviors and substance use disorders</w:t>
      </w:r>
      <w:r>
        <w:rPr>
          <w:rFonts w:ascii="Arial" w:hAnsi="Arial" w:cs="Arial"/>
          <w:sz w:val="22"/>
          <w:szCs w:val="22"/>
        </w:rPr>
        <w:t xml:space="preserve">”, presented </w:t>
      </w:r>
      <w:r w:rsidRPr="00075222">
        <w:rPr>
          <w:rFonts w:ascii="Arial" w:hAnsi="Arial" w:cs="Arial"/>
          <w:sz w:val="22"/>
          <w:szCs w:val="22"/>
        </w:rPr>
        <w:t>as part of the American Foundation for Suicide Prevention</w:t>
      </w:r>
      <w:r>
        <w:rPr>
          <w:rFonts w:ascii="Arial" w:hAnsi="Arial" w:cs="Arial"/>
          <w:sz w:val="22"/>
          <w:szCs w:val="22"/>
        </w:rPr>
        <w:t xml:space="preserve"> Nebraska chapter’s Research Connection event.</w:t>
      </w:r>
    </w:p>
    <w:p w14:paraId="03C95712" w14:textId="77777777" w:rsidR="00CA3965" w:rsidRDefault="00CA3965" w:rsidP="009C4B3C">
      <w:pPr>
        <w:jc w:val="both"/>
        <w:rPr>
          <w:rFonts w:ascii="Arial" w:hAnsi="Arial" w:cs="Arial"/>
          <w:sz w:val="22"/>
          <w:szCs w:val="22"/>
        </w:rPr>
      </w:pPr>
    </w:p>
    <w:p w14:paraId="5CA0ACE2" w14:textId="3233AEE5" w:rsidR="00D62F28" w:rsidRPr="00C91F75" w:rsidRDefault="00D62F28" w:rsidP="009C4B3C">
      <w:pPr>
        <w:jc w:val="both"/>
        <w:rPr>
          <w:rFonts w:ascii="Arial" w:hAnsi="Arial" w:cs="Arial"/>
          <w:sz w:val="22"/>
          <w:szCs w:val="22"/>
        </w:rPr>
      </w:pPr>
      <w:r w:rsidRPr="00C91F75">
        <w:rPr>
          <w:rFonts w:ascii="Arial" w:hAnsi="Arial" w:cs="Arial"/>
          <w:sz w:val="22"/>
          <w:szCs w:val="22"/>
        </w:rPr>
        <w:t>May 2022: “Using genome-wide approaches to understand the genetic etiology of suicide-related behaviors and substance use disorders”, presented as part of the American Foundation for Suicide Prevention’s inaugural Research Connection+ event (</w:t>
      </w:r>
      <w:hyperlink r:id="rId10" w:history="1">
        <w:r w:rsidRPr="00C91F75">
          <w:rPr>
            <w:rStyle w:val="Hyperlink"/>
            <w:rFonts w:ascii="Arial" w:hAnsi="Arial" w:cs="Arial"/>
            <w:sz w:val="22"/>
            <w:szCs w:val="22"/>
          </w:rPr>
          <w:t>https://researchconnectionplus.attendease.com/</w:t>
        </w:r>
      </w:hyperlink>
      <w:r w:rsidRPr="00C91F75">
        <w:rPr>
          <w:rFonts w:ascii="Arial" w:hAnsi="Arial" w:cs="Arial"/>
          <w:sz w:val="22"/>
          <w:szCs w:val="22"/>
        </w:rPr>
        <w:t xml:space="preserve"> )</w:t>
      </w:r>
    </w:p>
    <w:p w14:paraId="1AEBCE65" w14:textId="77777777" w:rsidR="00D62F28" w:rsidRPr="00C91F75" w:rsidRDefault="00D62F28" w:rsidP="009C4B3C">
      <w:pPr>
        <w:jc w:val="both"/>
        <w:rPr>
          <w:rFonts w:ascii="Arial" w:hAnsi="Arial" w:cs="Arial"/>
          <w:sz w:val="22"/>
          <w:szCs w:val="22"/>
        </w:rPr>
      </w:pPr>
    </w:p>
    <w:p w14:paraId="00FCCEBB" w14:textId="1B154B05" w:rsidR="0090684A" w:rsidRPr="00C91F75" w:rsidRDefault="0090684A" w:rsidP="009C4B3C">
      <w:pPr>
        <w:jc w:val="both"/>
        <w:rPr>
          <w:rFonts w:ascii="Arial" w:hAnsi="Arial" w:cs="Arial"/>
          <w:sz w:val="22"/>
          <w:szCs w:val="22"/>
        </w:rPr>
      </w:pPr>
      <w:r w:rsidRPr="00C91F75">
        <w:rPr>
          <w:rFonts w:ascii="Arial" w:hAnsi="Arial" w:cs="Arial"/>
          <w:sz w:val="22"/>
          <w:szCs w:val="22"/>
        </w:rPr>
        <w:t xml:space="preserve">May 2021: </w:t>
      </w:r>
      <w:r w:rsidR="00974FA1" w:rsidRPr="00C91F75">
        <w:rPr>
          <w:rFonts w:ascii="Arial" w:hAnsi="Arial" w:cs="Arial"/>
          <w:sz w:val="22"/>
          <w:szCs w:val="22"/>
        </w:rPr>
        <w:t xml:space="preserve">“Genetics of </w:t>
      </w:r>
      <w:r w:rsidR="00061CE0" w:rsidRPr="00C91F75">
        <w:rPr>
          <w:rFonts w:ascii="Arial" w:hAnsi="Arial" w:cs="Arial"/>
          <w:sz w:val="22"/>
          <w:szCs w:val="22"/>
        </w:rPr>
        <w:t>substance use</w:t>
      </w:r>
      <w:r w:rsidR="00974FA1" w:rsidRPr="00C91F75">
        <w:rPr>
          <w:rFonts w:ascii="Arial" w:hAnsi="Arial" w:cs="Arial"/>
          <w:sz w:val="22"/>
          <w:szCs w:val="22"/>
        </w:rPr>
        <w:t xml:space="preserve"> and related traits</w:t>
      </w:r>
      <w:r w:rsidR="00061CE0" w:rsidRPr="00C91F75">
        <w:rPr>
          <w:rFonts w:ascii="Arial" w:hAnsi="Arial" w:cs="Arial"/>
          <w:sz w:val="22"/>
          <w:szCs w:val="22"/>
        </w:rPr>
        <w:t>: insights, complexities, and challenges</w:t>
      </w:r>
      <w:r w:rsidR="00974FA1" w:rsidRPr="00C91F75">
        <w:rPr>
          <w:rFonts w:ascii="Arial" w:hAnsi="Arial" w:cs="Arial"/>
          <w:sz w:val="22"/>
          <w:szCs w:val="22"/>
        </w:rPr>
        <w:t xml:space="preserve">”, presented at the Institute for Behavioral Genetics mini-conference </w:t>
      </w:r>
      <w:r w:rsidR="00974FA1" w:rsidRPr="00C91F75">
        <w:rPr>
          <w:rFonts w:ascii="Arial" w:hAnsi="Arial" w:cs="Arial"/>
          <w:i/>
          <w:sz w:val="22"/>
          <w:szCs w:val="22"/>
        </w:rPr>
        <w:t xml:space="preserve">(virtual </w:t>
      </w:r>
      <w:r w:rsidR="002B2322" w:rsidRPr="00C91F75">
        <w:rPr>
          <w:rFonts w:ascii="Arial" w:hAnsi="Arial" w:cs="Arial"/>
          <w:i/>
          <w:sz w:val="22"/>
          <w:szCs w:val="22"/>
        </w:rPr>
        <w:t>keynote</w:t>
      </w:r>
      <w:r w:rsidR="00974FA1" w:rsidRPr="00C91F75">
        <w:rPr>
          <w:rFonts w:ascii="Arial" w:hAnsi="Arial" w:cs="Arial"/>
          <w:i/>
          <w:sz w:val="22"/>
          <w:szCs w:val="22"/>
        </w:rPr>
        <w:t xml:space="preserve"> due to COVID-19 circumstances)</w:t>
      </w:r>
    </w:p>
    <w:p w14:paraId="72F40C75" w14:textId="77777777" w:rsidR="0090684A" w:rsidRPr="00C91F75" w:rsidRDefault="0090684A" w:rsidP="009C4B3C">
      <w:pPr>
        <w:jc w:val="both"/>
        <w:rPr>
          <w:rFonts w:ascii="Arial" w:hAnsi="Arial" w:cs="Arial"/>
          <w:sz w:val="22"/>
          <w:szCs w:val="22"/>
        </w:rPr>
      </w:pPr>
    </w:p>
    <w:p w14:paraId="4B1CB8AC" w14:textId="394AADDD" w:rsidR="009B1B93" w:rsidRPr="00C91F75" w:rsidRDefault="00022A2C" w:rsidP="009C4B3C">
      <w:pPr>
        <w:jc w:val="both"/>
        <w:rPr>
          <w:rFonts w:ascii="Arial" w:hAnsi="Arial" w:cs="Arial"/>
          <w:i/>
          <w:sz w:val="22"/>
          <w:szCs w:val="22"/>
        </w:rPr>
      </w:pPr>
      <w:r w:rsidRPr="00C91F75">
        <w:rPr>
          <w:rFonts w:ascii="Arial" w:hAnsi="Arial" w:cs="Arial"/>
          <w:sz w:val="22"/>
          <w:szCs w:val="22"/>
        </w:rPr>
        <w:t xml:space="preserve">April </w:t>
      </w:r>
      <w:r w:rsidR="00B63C4D" w:rsidRPr="00C91F75">
        <w:rPr>
          <w:rFonts w:ascii="Arial" w:hAnsi="Arial" w:cs="Arial"/>
          <w:sz w:val="22"/>
          <w:szCs w:val="22"/>
        </w:rPr>
        <w:t xml:space="preserve">2020: “Using a variety of genome-wide methods to investigate the shared genetic underpinnings of alcohol use disorder and schizophrenia”, presented at the Center for Studies on Addiction 2019-2020 seminar series at the University of Pennsylvania. </w:t>
      </w:r>
      <w:r w:rsidR="00B63C4D" w:rsidRPr="00C91F75">
        <w:rPr>
          <w:rFonts w:ascii="Arial" w:hAnsi="Arial" w:cs="Arial"/>
          <w:i/>
          <w:sz w:val="22"/>
          <w:szCs w:val="22"/>
        </w:rPr>
        <w:t>(</w:t>
      </w:r>
      <w:r w:rsidRPr="00C91F75">
        <w:rPr>
          <w:rFonts w:ascii="Arial" w:hAnsi="Arial" w:cs="Arial"/>
          <w:i/>
          <w:sz w:val="22"/>
          <w:szCs w:val="22"/>
        </w:rPr>
        <w:t>virtual seminar</w:t>
      </w:r>
      <w:r w:rsidR="00B63C4D" w:rsidRPr="00C91F75">
        <w:rPr>
          <w:rFonts w:ascii="Arial" w:hAnsi="Arial" w:cs="Arial"/>
          <w:i/>
          <w:sz w:val="22"/>
          <w:szCs w:val="22"/>
        </w:rPr>
        <w:t xml:space="preserve"> due to COVID-19 circumstances)</w:t>
      </w:r>
    </w:p>
    <w:p w14:paraId="27E585D0" w14:textId="77777777" w:rsidR="009C4B3C" w:rsidRDefault="009C4B3C" w:rsidP="009C4B3C">
      <w:pPr>
        <w:jc w:val="both"/>
        <w:rPr>
          <w:rFonts w:ascii="Arial" w:hAnsi="Arial" w:cs="Arial"/>
          <w:i/>
          <w:sz w:val="21"/>
          <w:szCs w:val="23"/>
        </w:rPr>
      </w:pPr>
    </w:p>
    <w:p w14:paraId="7CD22756" w14:textId="1E84CB93" w:rsidR="004F5B51" w:rsidRPr="004F5B51" w:rsidRDefault="004F5B51" w:rsidP="004F5B51">
      <w:pPr>
        <w:pStyle w:val="MediumGrid21"/>
        <w:pBdr>
          <w:bottom w:val="single" w:sz="12" w:space="1" w:color="auto"/>
        </w:pBdr>
        <w:rPr>
          <w:rFonts w:ascii="Arial" w:hAnsi="Arial"/>
          <w:b/>
          <w:iCs/>
          <w:color w:val="31849B"/>
        </w:rPr>
      </w:pPr>
      <w:r w:rsidRPr="004F5B51">
        <w:rPr>
          <w:rFonts w:ascii="Arial" w:hAnsi="Arial"/>
          <w:b/>
          <w:iCs/>
          <w:color w:val="31849B"/>
        </w:rPr>
        <w:t>Conference Symposium Chair (Proposal Development &amp; Chair of Session)</w:t>
      </w:r>
    </w:p>
    <w:p w14:paraId="2D44E7D0" w14:textId="77777777" w:rsidR="007B2EE2" w:rsidRPr="004F5B51" w:rsidRDefault="007B2EE2" w:rsidP="007B2EE2">
      <w:pPr>
        <w:ind w:left="1440" w:hanging="1440"/>
        <w:jc w:val="both"/>
        <w:rPr>
          <w:rFonts w:ascii="Arial" w:hAnsi="Arial" w:cs="Arial"/>
          <w:iCs/>
          <w:sz w:val="22"/>
          <w:szCs w:val="22"/>
        </w:rPr>
      </w:pPr>
      <w:r w:rsidRPr="004F5B51">
        <w:rPr>
          <w:rFonts w:ascii="Arial" w:hAnsi="Arial" w:cs="Arial"/>
          <w:iCs/>
          <w:sz w:val="22"/>
          <w:szCs w:val="22"/>
        </w:rPr>
        <w:t>06/2024</w:t>
      </w:r>
      <w:r w:rsidRPr="004F5B51">
        <w:rPr>
          <w:rFonts w:ascii="Arial" w:hAnsi="Arial" w:cs="Arial"/>
          <w:iCs/>
          <w:sz w:val="22"/>
          <w:szCs w:val="22"/>
        </w:rPr>
        <w:tab/>
        <w:t>Considering the impact of evolution and population dynamics on behavioral and neuropsychiatric phenotypes, Behavioral Genetics Association, London, UK</w:t>
      </w:r>
    </w:p>
    <w:p w14:paraId="320963C2" w14:textId="77777777" w:rsidR="007B2EE2" w:rsidRDefault="007B2EE2" w:rsidP="004F5B51">
      <w:pPr>
        <w:ind w:left="1440" w:hanging="1440"/>
        <w:jc w:val="both"/>
        <w:rPr>
          <w:rFonts w:ascii="Arial" w:hAnsi="Arial" w:cs="Arial"/>
          <w:iCs/>
          <w:sz w:val="22"/>
          <w:szCs w:val="22"/>
        </w:rPr>
      </w:pPr>
    </w:p>
    <w:p w14:paraId="0559F4F8" w14:textId="77777777" w:rsidR="007B2EE2" w:rsidRDefault="007B2EE2" w:rsidP="007B2EE2">
      <w:pPr>
        <w:ind w:left="1440" w:hanging="1440"/>
        <w:jc w:val="both"/>
        <w:rPr>
          <w:rFonts w:ascii="Arial" w:hAnsi="Arial" w:cs="Arial"/>
          <w:iCs/>
          <w:sz w:val="22"/>
          <w:szCs w:val="22"/>
        </w:rPr>
      </w:pPr>
      <w:r w:rsidRPr="004F5B51">
        <w:rPr>
          <w:rFonts w:ascii="Arial" w:hAnsi="Arial" w:cs="Arial"/>
          <w:iCs/>
          <w:sz w:val="22"/>
          <w:szCs w:val="22"/>
        </w:rPr>
        <w:t>05/2024</w:t>
      </w:r>
      <w:r w:rsidRPr="004F5B51">
        <w:rPr>
          <w:rFonts w:ascii="Arial" w:hAnsi="Arial" w:cs="Arial"/>
          <w:iCs/>
          <w:sz w:val="22"/>
          <w:szCs w:val="22"/>
        </w:rPr>
        <w:tab/>
        <w:t>Leveraging the All of Us biobank to make strides in substance use disorder genomics research, NIDA Genetics and Epigenetics Cross-Cutting Research Team, Bethesda, MD</w:t>
      </w:r>
    </w:p>
    <w:p w14:paraId="77C2C058" w14:textId="77777777" w:rsidR="007B2EE2" w:rsidRDefault="007B2EE2" w:rsidP="004F5B51">
      <w:pPr>
        <w:ind w:left="1440" w:hanging="1440"/>
        <w:jc w:val="both"/>
        <w:rPr>
          <w:rFonts w:ascii="Arial" w:hAnsi="Arial" w:cs="Arial"/>
          <w:iCs/>
          <w:sz w:val="22"/>
          <w:szCs w:val="22"/>
        </w:rPr>
      </w:pPr>
    </w:p>
    <w:p w14:paraId="15653E71" w14:textId="77777777" w:rsidR="007B2EE2" w:rsidRDefault="007B2EE2" w:rsidP="007B2EE2">
      <w:pPr>
        <w:ind w:left="1440" w:hanging="1440"/>
        <w:jc w:val="both"/>
        <w:rPr>
          <w:rFonts w:ascii="Arial" w:hAnsi="Arial" w:cs="Arial"/>
          <w:iCs/>
          <w:sz w:val="22"/>
          <w:szCs w:val="22"/>
        </w:rPr>
      </w:pPr>
      <w:r w:rsidRPr="004F5B51">
        <w:rPr>
          <w:rFonts w:ascii="Arial" w:hAnsi="Arial" w:cs="Arial"/>
          <w:iCs/>
          <w:sz w:val="22"/>
          <w:szCs w:val="22"/>
        </w:rPr>
        <w:t>06/2022</w:t>
      </w:r>
      <w:r w:rsidRPr="004F5B51">
        <w:rPr>
          <w:rFonts w:ascii="Arial" w:hAnsi="Arial" w:cs="Arial"/>
          <w:iCs/>
          <w:sz w:val="22"/>
          <w:szCs w:val="22"/>
        </w:rPr>
        <w:tab/>
        <w:t>Genomic structural equation modeling and polygenic score approaches to understanding substance use and related behaviors, Behavioral Genetics Association, Los Angeles, CA</w:t>
      </w:r>
    </w:p>
    <w:p w14:paraId="7A2FC353" w14:textId="77777777" w:rsidR="007B2EE2" w:rsidRDefault="007B2EE2" w:rsidP="004F5B51">
      <w:pPr>
        <w:ind w:left="1440" w:hanging="1440"/>
        <w:jc w:val="both"/>
        <w:rPr>
          <w:rFonts w:ascii="Arial" w:hAnsi="Arial" w:cs="Arial"/>
          <w:iCs/>
          <w:sz w:val="22"/>
          <w:szCs w:val="22"/>
        </w:rPr>
      </w:pPr>
    </w:p>
    <w:p w14:paraId="3AE6F508" w14:textId="54B1D392" w:rsidR="004F5B51" w:rsidRPr="004F5B51" w:rsidRDefault="004F5B51" w:rsidP="007B2EE2">
      <w:pPr>
        <w:ind w:left="1440" w:hanging="1440"/>
        <w:jc w:val="both"/>
        <w:rPr>
          <w:rFonts w:ascii="Arial" w:hAnsi="Arial" w:cs="Arial"/>
          <w:iCs/>
          <w:sz w:val="22"/>
          <w:szCs w:val="22"/>
        </w:rPr>
      </w:pPr>
      <w:r w:rsidRPr="004F5B51">
        <w:rPr>
          <w:rFonts w:ascii="Arial" w:hAnsi="Arial" w:cs="Arial"/>
          <w:iCs/>
          <w:sz w:val="22"/>
          <w:szCs w:val="22"/>
        </w:rPr>
        <w:t>06/2019</w:t>
      </w:r>
      <w:r w:rsidRPr="004F5B51">
        <w:rPr>
          <w:rFonts w:ascii="Arial" w:hAnsi="Arial" w:cs="Arial"/>
          <w:iCs/>
          <w:sz w:val="22"/>
          <w:szCs w:val="22"/>
        </w:rPr>
        <w:tab/>
        <w:t>Genome-wide approaches to understanding the comorbidity between problematic alcohol use and other psychiatric disorders, Research Society on Alcohol, Minneapolis, M</w:t>
      </w:r>
      <w:r w:rsidR="0026219C">
        <w:rPr>
          <w:rFonts w:ascii="Arial" w:hAnsi="Arial" w:cs="Arial"/>
          <w:iCs/>
          <w:sz w:val="22"/>
          <w:szCs w:val="22"/>
        </w:rPr>
        <w:t>N</w:t>
      </w:r>
    </w:p>
    <w:p w14:paraId="2B4B428C" w14:textId="4F062858" w:rsidR="00022A2C" w:rsidRDefault="00AE1781" w:rsidP="00022A2C">
      <w:pPr>
        <w:pStyle w:val="MediumGrid21"/>
        <w:pBdr>
          <w:bottom w:val="single" w:sz="12" w:space="1" w:color="auto"/>
        </w:pBdr>
        <w:spacing w:after="120"/>
        <w:rPr>
          <w:rFonts w:ascii="Arial" w:hAnsi="Arial"/>
          <w:b/>
          <w:color w:val="31849B"/>
          <w:sz w:val="24"/>
          <w:szCs w:val="24"/>
        </w:rPr>
      </w:pPr>
      <w:r w:rsidRPr="009F7BBD">
        <w:rPr>
          <w:rFonts w:ascii="Arial" w:hAnsi="Arial"/>
          <w:b/>
          <w:color w:val="31849B"/>
          <w:sz w:val="24"/>
          <w:szCs w:val="24"/>
        </w:rPr>
        <w:lastRenderedPageBreak/>
        <w:t>Publications</w:t>
      </w:r>
      <w:r w:rsidR="003D5079" w:rsidRPr="009F7BBD">
        <w:rPr>
          <w:rFonts w:ascii="Arial" w:hAnsi="Arial"/>
          <w:b/>
          <w:color w:val="31849B"/>
          <w:sz w:val="24"/>
          <w:szCs w:val="24"/>
        </w:rPr>
        <w:t xml:space="preserve"> (</w:t>
      </w:r>
      <w:r w:rsidR="00E7018A">
        <w:rPr>
          <w:rFonts w:ascii="Arial" w:hAnsi="Arial"/>
          <w:b/>
          <w:color w:val="31849B"/>
          <w:sz w:val="24"/>
          <w:szCs w:val="24"/>
        </w:rPr>
        <w:t>7</w:t>
      </w:r>
      <w:r w:rsidR="00D938B1">
        <w:rPr>
          <w:rFonts w:ascii="Arial" w:hAnsi="Arial"/>
          <w:b/>
          <w:color w:val="31849B"/>
          <w:sz w:val="24"/>
          <w:szCs w:val="24"/>
        </w:rPr>
        <w:t>8</w:t>
      </w:r>
      <w:r w:rsidR="003D5079" w:rsidRPr="009F7BBD">
        <w:rPr>
          <w:rFonts w:ascii="Arial" w:hAnsi="Arial"/>
          <w:b/>
          <w:color w:val="31849B"/>
          <w:sz w:val="24"/>
          <w:szCs w:val="24"/>
        </w:rPr>
        <w:t>)</w:t>
      </w:r>
    </w:p>
    <w:p w14:paraId="3634CA05" w14:textId="53C501BB" w:rsidR="00B36EBD" w:rsidRDefault="00B36EBD" w:rsidP="00022A2C">
      <w:pPr>
        <w:pStyle w:val="MediumGrid21"/>
        <w:pBdr>
          <w:bottom w:val="single" w:sz="12" w:space="1" w:color="auto"/>
        </w:pBdr>
        <w:spacing w:after="120"/>
        <w:rPr>
          <w:rFonts w:ascii="Arial" w:hAnsi="Arial"/>
          <w:b/>
          <w:color w:val="31849B"/>
          <w:sz w:val="24"/>
          <w:szCs w:val="24"/>
        </w:rPr>
      </w:pPr>
      <w:r>
        <w:rPr>
          <w:rFonts w:ascii="Arial" w:hAnsi="Arial"/>
          <w:b/>
          <w:color w:val="31849B"/>
          <w:sz w:val="24"/>
          <w:szCs w:val="24"/>
        </w:rPr>
        <w:t>Total number of citations = 4,634</w:t>
      </w:r>
    </w:p>
    <w:p w14:paraId="04765C57" w14:textId="5C3D9194" w:rsidR="00B36EBD" w:rsidRPr="009F7BBD" w:rsidRDefault="00B36EBD" w:rsidP="00022A2C">
      <w:pPr>
        <w:pStyle w:val="MediumGrid21"/>
        <w:pBdr>
          <w:bottom w:val="single" w:sz="12" w:space="1" w:color="auto"/>
        </w:pBdr>
        <w:spacing w:after="120"/>
        <w:rPr>
          <w:rFonts w:ascii="Arial" w:hAnsi="Arial"/>
          <w:b/>
          <w:color w:val="31849B"/>
          <w:sz w:val="24"/>
          <w:szCs w:val="24"/>
        </w:rPr>
      </w:pPr>
      <w:r>
        <w:rPr>
          <w:rFonts w:ascii="Arial" w:hAnsi="Arial"/>
          <w:b/>
          <w:color w:val="31849B"/>
          <w:sz w:val="24"/>
          <w:szCs w:val="24"/>
        </w:rPr>
        <w:t>H-index = 27; M-quotient = 3</w:t>
      </w:r>
    </w:p>
    <w:p w14:paraId="68D2DABB" w14:textId="04F00127" w:rsidR="00762D05" w:rsidRPr="00A1327A" w:rsidRDefault="00762D05" w:rsidP="00762D05">
      <w:pPr>
        <w:pStyle w:val="MediumGrid21"/>
        <w:pBdr>
          <w:bottom w:val="single" w:sz="12" w:space="1" w:color="auto"/>
        </w:pBdr>
        <w:rPr>
          <w:rStyle w:val="nlm-surname"/>
          <w:rFonts w:ascii="Arial" w:hAnsi="Arial"/>
          <w:bCs/>
          <w:color w:val="31849B"/>
        </w:rPr>
      </w:pPr>
      <w:r w:rsidRPr="00A1327A">
        <w:rPr>
          <w:rFonts w:ascii="Arial" w:hAnsi="Arial"/>
          <w:bCs/>
          <w:color w:val="31849B"/>
        </w:rPr>
        <w:t xml:space="preserve"># Indicates paper where I </w:t>
      </w:r>
      <w:r w:rsidR="003F433F" w:rsidRPr="00A1327A">
        <w:rPr>
          <w:rFonts w:ascii="Arial" w:hAnsi="Arial"/>
          <w:bCs/>
          <w:color w:val="31849B"/>
        </w:rPr>
        <w:t>served as</w:t>
      </w:r>
      <w:r w:rsidRPr="00A1327A">
        <w:rPr>
          <w:rFonts w:ascii="Arial" w:hAnsi="Arial"/>
          <w:bCs/>
          <w:color w:val="31849B"/>
        </w:rPr>
        <w:t xml:space="preserve"> mentor</w:t>
      </w:r>
    </w:p>
    <w:p w14:paraId="151A3541" w14:textId="4E8EB482" w:rsidR="00350A0B" w:rsidRPr="00A1327A" w:rsidRDefault="00350A0B" w:rsidP="00350A0B">
      <w:pPr>
        <w:spacing w:line="293" w:lineRule="atLeast"/>
        <w:textAlignment w:val="baseline"/>
        <w:rPr>
          <w:rFonts w:ascii="Arial" w:hAnsi="Arial" w:cs="Arial"/>
          <w:i/>
          <w:iCs/>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Fonts w:ascii="Arial" w:hAnsi="Arial" w:cs="Arial"/>
          <w:color w:val="000000" w:themeColor="text1"/>
          <w:sz w:val="22"/>
          <w:szCs w:val="22"/>
          <w:bdr w:val="none" w:sz="0" w:space="0" w:color="auto" w:frame="1"/>
        </w:rPr>
        <w:t xml:space="preserve">Gorelik A, </w:t>
      </w:r>
      <w:r>
        <w:rPr>
          <w:rFonts w:ascii="Arial" w:hAnsi="Arial" w:cs="Arial"/>
          <w:color w:val="000000" w:themeColor="text1"/>
          <w:sz w:val="22"/>
          <w:szCs w:val="22"/>
          <w:bdr w:val="none" w:sz="0" w:space="0" w:color="auto" w:frame="1"/>
        </w:rPr>
        <w:t xml:space="preserve">… </w:t>
      </w:r>
      <w:r w:rsidRPr="00A1327A">
        <w:rPr>
          <w:rFonts w:ascii="Arial" w:hAnsi="Arial" w:cs="Arial"/>
          <w:color w:val="000000" w:themeColor="text1"/>
          <w:sz w:val="22"/>
          <w:szCs w:val="22"/>
          <w:bdr w:val="none" w:sz="0" w:space="0" w:color="auto" w:frame="1"/>
        </w:rPr>
        <w:t xml:space="preserve">Agrawal A, Bogdan R,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 xml:space="preserve">. Associations Between Polygenic Scores for Cognitive and Non-cognitive Skills and Measures of Behavior and Psychopathology in the Adolescent Brain Cognitive Development Study. </w:t>
      </w:r>
      <w:r>
        <w:rPr>
          <w:rFonts w:ascii="Arial" w:hAnsi="Arial" w:cs="Arial"/>
          <w:i/>
          <w:iCs/>
          <w:color w:val="000000" w:themeColor="text1"/>
          <w:sz w:val="22"/>
          <w:szCs w:val="22"/>
          <w:bdr w:val="none" w:sz="0" w:space="0" w:color="auto" w:frame="1"/>
        </w:rPr>
        <w:t xml:space="preserve">Psychological Medicine </w:t>
      </w:r>
      <w:r>
        <w:rPr>
          <w:rFonts w:ascii="Arial" w:hAnsi="Arial" w:cs="Arial"/>
          <w:color w:val="000000" w:themeColor="text1"/>
          <w:sz w:val="22"/>
          <w:szCs w:val="22"/>
          <w:bdr w:val="none" w:sz="0" w:space="0" w:color="auto" w:frame="1"/>
        </w:rPr>
        <w:t>(2024).</w:t>
      </w:r>
      <w:r w:rsidR="00DC3282">
        <w:rPr>
          <w:rFonts w:ascii="Arial" w:hAnsi="Arial" w:cs="Arial"/>
          <w:color w:val="000000" w:themeColor="text1"/>
          <w:sz w:val="22"/>
          <w:szCs w:val="22"/>
          <w:bdr w:val="none" w:sz="0" w:space="0" w:color="auto" w:frame="1"/>
        </w:rPr>
        <w:t xml:space="preserve"> </w:t>
      </w:r>
      <w:hyperlink r:id="rId11" w:history="1">
        <w:r w:rsidR="00DC3282" w:rsidRPr="00BC70B4">
          <w:rPr>
            <w:rStyle w:val="Hyperlink"/>
            <w:rFonts w:ascii="Arial" w:hAnsi="Arial" w:cs="Arial"/>
            <w:sz w:val="22"/>
            <w:szCs w:val="22"/>
            <w:bdr w:val="none" w:sz="0" w:space="0" w:color="auto" w:frame="1"/>
          </w:rPr>
          <w:t>https://doi.org/10.1017/S0033291724002174</w:t>
        </w:r>
      </w:hyperlink>
      <w:r w:rsidR="00DC3282">
        <w:rPr>
          <w:rFonts w:ascii="Arial" w:hAnsi="Arial" w:cs="Arial"/>
          <w:color w:val="000000" w:themeColor="text1"/>
          <w:sz w:val="22"/>
          <w:szCs w:val="22"/>
          <w:bdr w:val="none" w:sz="0" w:space="0" w:color="auto" w:frame="1"/>
        </w:rPr>
        <w:t xml:space="preserve"> </w:t>
      </w:r>
    </w:p>
    <w:p w14:paraId="2979AF65" w14:textId="77777777" w:rsidR="00350A0B" w:rsidRDefault="00350A0B" w:rsidP="00350A0B">
      <w:pPr>
        <w:rPr>
          <w:rStyle w:val="highwire-cite-metadata-doi"/>
          <w:rFonts w:ascii="Arial" w:eastAsia="ヒラギノ角ゴ Pro W3" w:hAnsi="Arial" w:cs="Arial"/>
          <w:b/>
          <w:bCs/>
          <w:color w:val="000000" w:themeColor="text1"/>
          <w:sz w:val="22"/>
          <w:szCs w:val="22"/>
          <w:bdr w:val="none" w:sz="0" w:space="0" w:color="auto" w:frame="1"/>
        </w:rPr>
      </w:pPr>
    </w:p>
    <w:p w14:paraId="3C4A72AF" w14:textId="1991FE8D" w:rsidR="00350A0B" w:rsidRPr="006F0C9E" w:rsidRDefault="00350A0B" w:rsidP="006F0C9E">
      <w:pPr>
        <w:jc w:val="both"/>
        <w:rPr>
          <w:rStyle w:val="highwire-cite-metadata-doi"/>
          <w:rFonts w:ascii="Arial" w:hAnsi="Arial" w:cs="Arial"/>
          <w:sz w:val="22"/>
          <w:szCs w:val="22"/>
        </w:rPr>
      </w:pPr>
      <w:r>
        <w:rPr>
          <w:rStyle w:val="highwire-cite-metadata-doi"/>
          <w:rFonts w:ascii="Arial" w:eastAsia="ヒラギノ角ゴ Pro W3" w:hAnsi="Arial" w:cs="Arial"/>
          <w:b/>
          <w:bCs/>
          <w:color w:val="000000" w:themeColor="text1"/>
          <w:sz w:val="22"/>
          <w:szCs w:val="22"/>
          <w:bdr w:val="none" w:sz="0" w:space="0" w:color="auto" w:frame="1"/>
        </w:rPr>
        <w:t xml:space="preserve">Johnson EC, </w:t>
      </w:r>
      <w:r>
        <w:rPr>
          <w:rStyle w:val="highwire-cite-metadata-doi"/>
          <w:rFonts w:ascii="Arial" w:eastAsia="ヒラギノ角ゴ Pro W3" w:hAnsi="Arial" w:cs="Arial"/>
          <w:color w:val="000000" w:themeColor="text1"/>
          <w:sz w:val="22"/>
          <w:szCs w:val="22"/>
          <w:bdr w:val="none" w:sz="0" w:space="0" w:color="auto" w:frame="1"/>
        </w:rPr>
        <w:t xml:space="preserve">et al. </w:t>
      </w:r>
      <w:r w:rsidRPr="002C6F2B">
        <w:rPr>
          <w:rStyle w:val="highwire-cite-metadata-doi"/>
          <w:rFonts w:ascii="Arial" w:eastAsia="ヒラギノ角ゴ Pro W3" w:hAnsi="Arial" w:cs="Arial"/>
          <w:color w:val="000000" w:themeColor="text1"/>
          <w:sz w:val="22"/>
          <w:szCs w:val="22"/>
          <w:bdr w:val="none" w:sz="0" w:space="0" w:color="auto" w:frame="1"/>
        </w:rPr>
        <w:t>Cross-ancestry genetic investigation of schizophrenia, cannabis use disorder, and tobacco smoking</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Neuropsychopharmacology </w:t>
      </w:r>
      <w:r>
        <w:rPr>
          <w:rStyle w:val="highwire-cite-metadata-doi"/>
          <w:rFonts w:ascii="Arial" w:eastAsia="ヒラギノ角ゴ Pro W3" w:hAnsi="Arial" w:cs="Arial"/>
          <w:color w:val="000000" w:themeColor="text1"/>
          <w:sz w:val="22"/>
          <w:szCs w:val="22"/>
          <w:bdr w:val="none" w:sz="0" w:space="0" w:color="auto" w:frame="1"/>
        </w:rPr>
        <w:t xml:space="preserve">(2024) </w:t>
      </w:r>
      <w:hyperlink r:id="rId12" w:history="1">
        <w:r w:rsidRPr="000C271C">
          <w:rPr>
            <w:rStyle w:val="Hyperlink"/>
            <w:rFonts w:ascii="Arial" w:eastAsia="ヒラギノ角ゴ Pro W3" w:hAnsi="Arial" w:cs="Arial"/>
            <w:sz w:val="22"/>
            <w:szCs w:val="22"/>
            <w:bdr w:val="none" w:sz="0" w:space="0" w:color="auto" w:frame="1"/>
          </w:rPr>
          <w:t>https://doi.org/10.1038/s41386-024-01886-3</w:t>
        </w:r>
      </w:hyperlink>
      <w:r>
        <w:rPr>
          <w:rStyle w:val="highwire-cite-metadata-doi"/>
          <w:rFonts w:ascii="Arial" w:eastAsia="ヒラギノ角ゴ Pro W3" w:hAnsi="Arial" w:cs="Arial"/>
          <w:color w:val="000000" w:themeColor="text1"/>
          <w:sz w:val="22"/>
          <w:szCs w:val="22"/>
          <w:bdr w:val="none" w:sz="0" w:space="0" w:color="auto" w:frame="1"/>
        </w:rPr>
        <w:t xml:space="preserve"> </w:t>
      </w:r>
      <w:r w:rsidR="006F0C9E" w:rsidRPr="00A1327A">
        <w:rPr>
          <w:rFonts w:ascii="Arial" w:hAnsi="Arial" w:cs="Arial"/>
          <w:sz w:val="22"/>
          <w:szCs w:val="22"/>
        </w:rPr>
        <w:t xml:space="preserve">(*see commentary on this paper: </w:t>
      </w:r>
      <w:hyperlink r:id="rId13" w:history="1">
        <w:r w:rsidR="006F0C9E" w:rsidRPr="00BC70B4">
          <w:rPr>
            <w:rStyle w:val="Hyperlink"/>
            <w:rFonts w:ascii="Arial" w:hAnsi="Arial" w:cs="Arial"/>
            <w:sz w:val="22"/>
            <w:szCs w:val="22"/>
          </w:rPr>
          <w:t>https://doi.org/10.1038/s41386-024-01898-z</w:t>
        </w:r>
      </w:hyperlink>
      <w:r w:rsidR="006F0C9E">
        <w:rPr>
          <w:rFonts w:ascii="Arial" w:hAnsi="Arial" w:cs="Arial"/>
          <w:sz w:val="22"/>
          <w:szCs w:val="22"/>
        </w:rPr>
        <w:t xml:space="preserve"> </w:t>
      </w:r>
      <w:r w:rsidR="006F0C9E" w:rsidRPr="00A1327A">
        <w:rPr>
          <w:rFonts w:ascii="Arial" w:hAnsi="Arial" w:cs="Arial"/>
          <w:sz w:val="22"/>
          <w:szCs w:val="22"/>
        </w:rPr>
        <w:t xml:space="preserve">) </w:t>
      </w:r>
    </w:p>
    <w:p w14:paraId="3FF0D4A3" w14:textId="77777777" w:rsidR="00350A0B" w:rsidRDefault="00350A0B" w:rsidP="00350A0B">
      <w:pPr>
        <w:spacing w:line="293" w:lineRule="atLeast"/>
        <w:textAlignment w:val="baseline"/>
        <w:rPr>
          <w:rFonts w:ascii="Arial" w:hAnsi="Arial" w:cs="Arial"/>
          <w:bCs/>
          <w:color w:val="000000" w:themeColor="text1"/>
          <w:sz w:val="22"/>
          <w:szCs w:val="22"/>
        </w:rPr>
      </w:pPr>
    </w:p>
    <w:p w14:paraId="55058213" w14:textId="0EF951A0" w:rsidR="00350A0B" w:rsidRPr="00350A0B" w:rsidRDefault="00350A0B" w:rsidP="00242D73">
      <w:pPr>
        <w:rPr>
          <w:rFonts w:ascii="Arial" w:hAnsi="Arial" w:cs="Arial"/>
          <w:bCs/>
          <w:color w:val="000000" w:themeColor="text1"/>
          <w:sz w:val="22"/>
          <w:szCs w:val="22"/>
        </w:rPr>
      </w:pPr>
      <w:r w:rsidRPr="00350A0B">
        <w:rPr>
          <w:rFonts w:ascii="Arial" w:hAnsi="Arial" w:cs="Arial"/>
          <w:bCs/>
          <w:color w:val="000000" w:themeColor="text1"/>
          <w:sz w:val="22"/>
          <w:szCs w:val="22"/>
        </w:rPr>
        <w:t xml:space="preserve">Dempster EL, </w:t>
      </w:r>
      <w:r>
        <w:rPr>
          <w:rFonts w:ascii="Arial" w:hAnsi="Arial" w:cs="Arial"/>
          <w:bCs/>
          <w:color w:val="000000" w:themeColor="text1"/>
          <w:sz w:val="22"/>
          <w:szCs w:val="22"/>
        </w:rPr>
        <w:t>et al.</w:t>
      </w:r>
      <w:r w:rsidRPr="00350A0B">
        <w:rPr>
          <w:rFonts w:ascii="Arial" w:hAnsi="Arial" w:cs="Arial"/>
          <w:bCs/>
          <w:color w:val="000000" w:themeColor="text1"/>
          <w:sz w:val="22"/>
          <w:szCs w:val="22"/>
        </w:rPr>
        <w:t xml:space="preserve"> </w:t>
      </w:r>
      <w:r w:rsidRPr="00350A0B">
        <w:rPr>
          <w:rFonts w:ascii="Arial" w:hAnsi="Arial" w:cs="Arial"/>
          <w:b/>
          <w:color w:val="000000" w:themeColor="text1"/>
          <w:sz w:val="22"/>
          <w:szCs w:val="22"/>
        </w:rPr>
        <w:t>[middle author]</w:t>
      </w:r>
      <w:r w:rsidRPr="00350A0B">
        <w:rPr>
          <w:rFonts w:ascii="Arial" w:hAnsi="Arial" w:cs="Arial"/>
          <w:bCs/>
          <w:color w:val="000000" w:themeColor="text1"/>
          <w:sz w:val="22"/>
          <w:szCs w:val="22"/>
        </w:rPr>
        <w:t xml:space="preserve"> </w:t>
      </w:r>
      <w:proofErr w:type="spellStart"/>
      <w:r w:rsidRPr="00350A0B">
        <w:rPr>
          <w:rFonts w:ascii="Arial" w:hAnsi="Arial" w:cs="Arial"/>
          <w:bCs/>
          <w:color w:val="000000" w:themeColor="text1"/>
          <w:sz w:val="22"/>
          <w:szCs w:val="22"/>
        </w:rPr>
        <w:t>Methylomic</w:t>
      </w:r>
      <w:proofErr w:type="spellEnd"/>
      <w:r w:rsidRPr="00350A0B">
        <w:rPr>
          <w:rFonts w:ascii="Arial" w:hAnsi="Arial" w:cs="Arial"/>
          <w:bCs/>
          <w:color w:val="000000" w:themeColor="text1"/>
          <w:sz w:val="22"/>
          <w:szCs w:val="22"/>
        </w:rPr>
        <w:t xml:space="preserve"> signature of current cannabis use in two first-episode psychosis cohorts. </w:t>
      </w:r>
      <w:r w:rsidRPr="00350A0B">
        <w:rPr>
          <w:rFonts w:ascii="Arial" w:hAnsi="Arial" w:cs="Arial"/>
          <w:bCs/>
          <w:i/>
          <w:iCs/>
          <w:color w:val="000000" w:themeColor="text1"/>
          <w:sz w:val="22"/>
          <w:szCs w:val="22"/>
        </w:rPr>
        <w:t>Molecular Psychiatry</w:t>
      </w:r>
      <w:r w:rsidRPr="00350A0B">
        <w:rPr>
          <w:rFonts w:ascii="Arial" w:hAnsi="Arial" w:cs="Arial"/>
          <w:bCs/>
          <w:color w:val="000000" w:themeColor="text1"/>
          <w:sz w:val="22"/>
          <w:szCs w:val="22"/>
        </w:rPr>
        <w:t>. 2024 Oct 16:1-0.</w:t>
      </w:r>
      <w:r w:rsidR="00242D73">
        <w:rPr>
          <w:rFonts w:ascii="Arial" w:hAnsi="Arial" w:cs="Arial"/>
          <w:bCs/>
          <w:color w:val="000000" w:themeColor="text1"/>
          <w:sz w:val="22"/>
          <w:szCs w:val="22"/>
        </w:rPr>
        <w:t xml:space="preserve"> </w:t>
      </w:r>
      <w:hyperlink r:id="rId14" w:history="1">
        <w:r w:rsidR="00242D73" w:rsidRPr="00BC70B4">
          <w:rPr>
            <w:rStyle w:val="Hyperlink"/>
            <w:rFonts w:ascii="Arial" w:hAnsi="Arial" w:cs="Arial"/>
            <w:bCs/>
            <w:sz w:val="22"/>
            <w:szCs w:val="22"/>
          </w:rPr>
          <w:t>https://doi.org/10.1038/s41380-024-02689-0</w:t>
        </w:r>
      </w:hyperlink>
      <w:r w:rsidR="00242D73">
        <w:rPr>
          <w:rFonts w:ascii="Arial" w:hAnsi="Arial" w:cs="Arial"/>
          <w:bCs/>
          <w:color w:val="000000" w:themeColor="text1"/>
          <w:sz w:val="22"/>
          <w:szCs w:val="22"/>
        </w:rPr>
        <w:t xml:space="preserve"> </w:t>
      </w:r>
    </w:p>
    <w:p w14:paraId="5CBD4018" w14:textId="77777777" w:rsidR="00350A0B" w:rsidRDefault="00350A0B" w:rsidP="00350A0B">
      <w:pPr>
        <w:spacing w:line="293" w:lineRule="atLeast"/>
        <w:textAlignment w:val="baseline"/>
        <w:rPr>
          <w:rFonts w:ascii="Arial" w:hAnsi="Arial" w:cs="Arial"/>
          <w:bCs/>
          <w:color w:val="000000" w:themeColor="text1"/>
          <w:sz w:val="22"/>
          <w:szCs w:val="22"/>
        </w:rPr>
      </w:pPr>
    </w:p>
    <w:p w14:paraId="012F9CFC" w14:textId="009DA2DA" w:rsidR="00350A0B" w:rsidRDefault="00350A0B" w:rsidP="00350A0B">
      <w:pPr>
        <w:spacing w:line="293" w:lineRule="atLeast"/>
        <w:textAlignment w:val="baseline"/>
        <w:rPr>
          <w:rFonts w:ascii="Arial" w:hAnsi="Arial" w:cs="Arial"/>
          <w:bCs/>
          <w:color w:val="000000" w:themeColor="text1"/>
          <w:sz w:val="22"/>
          <w:szCs w:val="22"/>
        </w:rPr>
      </w:pPr>
      <w:r w:rsidRPr="00350A0B">
        <w:rPr>
          <w:rFonts w:ascii="Arial" w:hAnsi="Arial" w:cs="Arial"/>
          <w:bCs/>
          <w:color w:val="000000" w:themeColor="text1"/>
          <w:sz w:val="22"/>
          <w:szCs w:val="22"/>
        </w:rPr>
        <w:t xml:space="preserve">Austin-Zimmerman I, Spinazzola E, Quattrone D, Wu-Choi B, Trotta G, Li Z, </w:t>
      </w:r>
      <w:r>
        <w:rPr>
          <w:rFonts w:ascii="Arial" w:hAnsi="Arial" w:cs="Arial"/>
          <w:b/>
          <w:color w:val="000000" w:themeColor="text1"/>
          <w:sz w:val="22"/>
          <w:szCs w:val="22"/>
        </w:rPr>
        <w:t>Johnson EC</w:t>
      </w:r>
      <w:r w:rsidRPr="00350A0B">
        <w:rPr>
          <w:rFonts w:ascii="Arial" w:hAnsi="Arial" w:cs="Arial"/>
          <w:bCs/>
          <w:color w:val="000000" w:themeColor="text1"/>
          <w:sz w:val="22"/>
          <w:szCs w:val="22"/>
        </w:rPr>
        <w:t xml:space="preserve">, Richards AL, Freeman TP, Tripoli G, Gayer-Anderson C. The impact of schizophrenia genetic load and heavy cannabis use on the risk of psychotic disorder in the EU-GEI case-control and UK Biobank studies. </w:t>
      </w:r>
      <w:r w:rsidRPr="00350A0B">
        <w:rPr>
          <w:rFonts w:ascii="Arial" w:hAnsi="Arial" w:cs="Arial"/>
          <w:bCs/>
          <w:i/>
          <w:iCs/>
          <w:color w:val="000000" w:themeColor="text1"/>
          <w:sz w:val="22"/>
          <w:szCs w:val="22"/>
        </w:rPr>
        <w:t>Psychological medicine.</w:t>
      </w:r>
      <w:r w:rsidRPr="00350A0B">
        <w:rPr>
          <w:rFonts w:ascii="Arial" w:hAnsi="Arial" w:cs="Arial"/>
          <w:bCs/>
          <w:color w:val="000000" w:themeColor="text1"/>
          <w:sz w:val="22"/>
          <w:szCs w:val="22"/>
        </w:rPr>
        <w:t xml:space="preserve"> 2024 Nov;54(15):4160-72.</w:t>
      </w:r>
      <w:r w:rsidR="00242D73">
        <w:rPr>
          <w:rFonts w:ascii="Arial" w:hAnsi="Arial" w:cs="Arial"/>
          <w:bCs/>
          <w:color w:val="000000" w:themeColor="text1"/>
          <w:sz w:val="22"/>
          <w:szCs w:val="22"/>
        </w:rPr>
        <w:t xml:space="preserve"> </w:t>
      </w:r>
      <w:hyperlink r:id="rId15" w:history="1">
        <w:r w:rsidR="00242D73" w:rsidRPr="00BC70B4">
          <w:rPr>
            <w:rStyle w:val="Hyperlink"/>
            <w:rFonts w:ascii="Arial" w:hAnsi="Arial" w:cs="Arial"/>
            <w:bCs/>
            <w:sz w:val="22"/>
            <w:szCs w:val="22"/>
          </w:rPr>
          <w:t>https://doi.org/10.1017/S0033291724002058</w:t>
        </w:r>
      </w:hyperlink>
      <w:r w:rsidR="00242D73">
        <w:rPr>
          <w:rFonts w:ascii="Arial" w:hAnsi="Arial" w:cs="Arial"/>
          <w:bCs/>
          <w:color w:val="000000" w:themeColor="text1"/>
          <w:sz w:val="22"/>
          <w:szCs w:val="22"/>
        </w:rPr>
        <w:t xml:space="preserve"> </w:t>
      </w:r>
    </w:p>
    <w:p w14:paraId="1EE966C1" w14:textId="77777777" w:rsidR="00350A0B" w:rsidRDefault="00350A0B" w:rsidP="00350A0B">
      <w:pPr>
        <w:spacing w:line="293" w:lineRule="atLeast"/>
        <w:textAlignment w:val="baseline"/>
        <w:rPr>
          <w:rFonts w:ascii="Arial" w:hAnsi="Arial" w:cs="Arial"/>
          <w:bCs/>
          <w:color w:val="000000" w:themeColor="text1"/>
          <w:sz w:val="22"/>
          <w:szCs w:val="22"/>
        </w:rPr>
      </w:pPr>
    </w:p>
    <w:p w14:paraId="70B4CD7C" w14:textId="6A4450AB" w:rsidR="00350A0B" w:rsidRPr="00350A0B" w:rsidRDefault="00350A0B" w:rsidP="00C37E02">
      <w:pPr>
        <w:spacing w:line="293" w:lineRule="atLeast"/>
        <w:textAlignment w:val="baseline"/>
        <w:rPr>
          <w:rFonts w:ascii="Arial" w:hAnsi="Arial" w:cs="Arial"/>
          <w:bCs/>
          <w:color w:val="000000" w:themeColor="text1"/>
          <w:sz w:val="22"/>
          <w:szCs w:val="22"/>
        </w:rPr>
      </w:pPr>
      <w:r w:rsidRPr="00350A0B">
        <w:rPr>
          <w:rFonts w:ascii="Arial" w:hAnsi="Arial" w:cs="Arial"/>
          <w:bCs/>
          <w:color w:val="000000" w:themeColor="text1"/>
          <w:sz w:val="22"/>
          <w:szCs w:val="22"/>
        </w:rPr>
        <w:t xml:space="preserve">Paul SE, Colbert SM, Gorelik AJ, </w:t>
      </w:r>
      <w:r>
        <w:rPr>
          <w:rFonts w:ascii="Arial" w:hAnsi="Arial" w:cs="Arial"/>
          <w:b/>
          <w:color w:val="000000" w:themeColor="text1"/>
          <w:sz w:val="22"/>
          <w:szCs w:val="22"/>
        </w:rPr>
        <w:t>Johnson EC</w:t>
      </w:r>
      <w:r w:rsidRPr="00350A0B">
        <w:rPr>
          <w:rFonts w:ascii="Arial" w:hAnsi="Arial" w:cs="Arial"/>
          <w:bCs/>
          <w:color w:val="000000" w:themeColor="text1"/>
          <w:sz w:val="22"/>
          <w:szCs w:val="22"/>
        </w:rPr>
        <w:t xml:space="preserve">, </w:t>
      </w:r>
      <w:proofErr w:type="spellStart"/>
      <w:r w:rsidRPr="00350A0B">
        <w:rPr>
          <w:rFonts w:ascii="Arial" w:hAnsi="Arial" w:cs="Arial"/>
          <w:bCs/>
          <w:color w:val="000000" w:themeColor="text1"/>
          <w:sz w:val="22"/>
          <w:szCs w:val="22"/>
        </w:rPr>
        <w:t>Hatoum</w:t>
      </w:r>
      <w:proofErr w:type="spellEnd"/>
      <w:r w:rsidRPr="00350A0B">
        <w:rPr>
          <w:rFonts w:ascii="Arial" w:hAnsi="Arial" w:cs="Arial"/>
          <w:bCs/>
          <w:color w:val="000000" w:themeColor="text1"/>
          <w:sz w:val="22"/>
          <w:szCs w:val="22"/>
        </w:rPr>
        <w:t xml:space="preserve"> AS, </w:t>
      </w:r>
      <w:proofErr w:type="spellStart"/>
      <w:r w:rsidRPr="00350A0B">
        <w:rPr>
          <w:rFonts w:ascii="Arial" w:hAnsi="Arial" w:cs="Arial"/>
          <w:bCs/>
          <w:color w:val="000000" w:themeColor="text1"/>
          <w:sz w:val="22"/>
          <w:szCs w:val="22"/>
        </w:rPr>
        <w:t>Baranger</w:t>
      </w:r>
      <w:proofErr w:type="spellEnd"/>
      <w:r w:rsidRPr="00350A0B">
        <w:rPr>
          <w:rFonts w:ascii="Arial" w:hAnsi="Arial" w:cs="Arial"/>
          <w:bCs/>
          <w:color w:val="000000" w:themeColor="text1"/>
          <w:sz w:val="22"/>
          <w:szCs w:val="22"/>
        </w:rPr>
        <w:t xml:space="preserve"> DA, Hansen IS, </w:t>
      </w:r>
      <w:proofErr w:type="spellStart"/>
      <w:r w:rsidRPr="00350A0B">
        <w:rPr>
          <w:rFonts w:ascii="Arial" w:hAnsi="Arial" w:cs="Arial"/>
          <w:bCs/>
          <w:color w:val="000000" w:themeColor="text1"/>
          <w:sz w:val="22"/>
          <w:szCs w:val="22"/>
        </w:rPr>
        <w:t>Nagella</w:t>
      </w:r>
      <w:proofErr w:type="spellEnd"/>
      <w:r w:rsidRPr="00350A0B">
        <w:rPr>
          <w:rFonts w:ascii="Arial" w:hAnsi="Arial" w:cs="Arial"/>
          <w:bCs/>
          <w:color w:val="000000" w:themeColor="text1"/>
          <w:sz w:val="22"/>
          <w:szCs w:val="22"/>
        </w:rPr>
        <w:t xml:space="preserve"> I, Blaydon L, Hornstein A, Elsayed NM. A phenome-wide association study of cross-disorder genetic liability in youth genetically </w:t>
      </w:r>
      <w:proofErr w:type="gramStart"/>
      <w:r w:rsidRPr="00350A0B">
        <w:rPr>
          <w:rFonts w:ascii="Arial" w:hAnsi="Arial" w:cs="Arial"/>
          <w:bCs/>
          <w:color w:val="000000" w:themeColor="text1"/>
          <w:sz w:val="22"/>
          <w:szCs w:val="22"/>
        </w:rPr>
        <w:t>similar to</w:t>
      </w:r>
      <w:proofErr w:type="gramEnd"/>
      <w:r w:rsidRPr="00350A0B">
        <w:rPr>
          <w:rFonts w:ascii="Arial" w:hAnsi="Arial" w:cs="Arial"/>
          <w:bCs/>
          <w:color w:val="000000" w:themeColor="text1"/>
          <w:sz w:val="22"/>
          <w:szCs w:val="22"/>
        </w:rPr>
        <w:t xml:space="preserve"> individuals from European reference populations. </w:t>
      </w:r>
      <w:r w:rsidRPr="00350A0B">
        <w:rPr>
          <w:rFonts w:ascii="Arial" w:hAnsi="Arial" w:cs="Arial"/>
          <w:bCs/>
          <w:i/>
          <w:iCs/>
          <w:color w:val="000000" w:themeColor="text1"/>
          <w:sz w:val="22"/>
          <w:szCs w:val="22"/>
        </w:rPr>
        <w:t>Nature Mental Health</w:t>
      </w:r>
      <w:r w:rsidRPr="00350A0B">
        <w:rPr>
          <w:rFonts w:ascii="Arial" w:hAnsi="Arial" w:cs="Arial"/>
          <w:bCs/>
          <w:color w:val="000000" w:themeColor="text1"/>
          <w:sz w:val="22"/>
          <w:szCs w:val="22"/>
        </w:rPr>
        <w:t>. 2024 Oct 14:1-5.</w:t>
      </w:r>
      <w:r w:rsidR="00242D73">
        <w:rPr>
          <w:rFonts w:ascii="Arial" w:hAnsi="Arial" w:cs="Arial"/>
          <w:bCs/>
          <w:color w:val="000000" w:themeColor="text1"/>
          <w:sz w:val="22"/>
          <w:szCs w:val="22"/>
        </w:rPr>
        <w:t xml:space="preserve"> </w:t>
      </w:r>
      <w:hyperlink r:id="rId16" w:history="1">
        <w:r w:rsidR="00242D73" w:rsidRPr="00BC70B4">
          <w:rPr>
            <w:rStyle w:val="Hyperlink"/>
            <w:rFonts w:ascii="Arial" w:hAnsi="Arial" w:cs="Arial"/>
            <w:bCs/>
            <w:sz w:val="22"/>
            <w:szCs w:val="22"/>
          </w:rPr>
          <w:t>https://doi.org/10.1038/s44220-024-00313-2</w:t>
        </w:r>
      </w:hyperlink>
      <w:r w:rsidR="00242D73">
        <w:rPr>
          <w:rFonts w:ascii="Arial" w:hAnsi="Arial" w:cs="Arial"/>
          <w:bCs/>
          <w:color w:val="000000" w:themeColor="text1"/>
          <w:sz w:val="22"/>
          <w:szCs w:val="22"/>
        </w:rPr>
        <w:t xml:space="preserve"> </w:t>
      </w:r>
    </w:p>
    <w:p w14:paraId="6AEAC22B" w14:textId="77777777" w:rsidR="002C6F2B" w:rsidRPr="002C6F2B" w:rsidRDefault="002C6F2B" w:rsidP="005C7320">
      <w:pPr>
        <w:rPr>
          <w:rStyle w:val="highwire-cite-metadata-doi"/>
          <w:rFonts w:ascii="Arial" w:eastAsia="ヒラギノ角ゴ Pro W3" w:hAnsi="Arial" w:cs="Arial"/>
          <w:color w:val="000000" w:themeColor="text1"/>
          <w:sz w:val="22"/>
          <w:szCs w:val="22"/>
          <w:bdr w:val="none" w:sz="0" w:space="0" w:color="auto" w:frame="1"/>
        </w:rPr>
      </w:pPr>
    </w:p>
    <w:p w14:paraId="17612655" w14:textId="0E9C01F3" w:rsidR="00CA0531" w:rsidRPr="00CA0531" w:rsidRDefault="00CA0531" w:rsidP="005C7320">
      <w:pPr>
        <w:rPr>
          <w:rStyle w:val="highwire-cite-metadata-doi"/>
          <w:rFonts w:ascii="Arial" w:eastAsia="ヒラギノ角ゴ Pro W3" w:hAnsi="Arial" w:cs="Arial"/>
          <w:color w:val="000000" w:themeColor="text1"/>
          <w:sz w:val="22"/>
          <w:szCs w:val="22"/>
          <w:bdr w:val="none" w:sz="0" w:space="0" w:color="auto" w:frame="1"/>
        </w:rPr>
      </w:pPr>
      <w:r w:rsidRPr="00CA0531">
        <w:rPr>
          <w:rStyle w:val="highwire-cite-metadata-doi"/>
          <w:rFonts w:ascii="Arial" w:eastAsia="ヒラギノ角ゴ Pro W3" w:hAnsi="Arial" w:cs="Arial"/>
          <w:color w:val="000000" w:themeColor="text1"/>
          <w:sz w:val="22"/>
          <w:szCs w:val="22"/>
          <w:bdr w:val="none" w:sz="0" w:space="0" w:color="auto" w:frame="1"/>
        </w:rPr>
        <w:t>Nielsen</w:t>
      </w:r>
      <w:r>
        <w:rPr>
          <w:rStyle w:val="highwire-cite-metadata-doi"/>
          <w:rFonts w:ascii="Arial" w:eastAsia="ヒラギノ角ゴ Pro W3" w:hAnsi="Arial" w:cs="Arial"/>
          <w:color w:val="000000" w:themeColor="text1"/>
          <w:sz w:val="22"/>
          <w:szCs w:val="22"/>
          <w:bdr w:val="none" w:sz="0" w:space="0" w:color="auto" w:frame="1"/>
        </w:rPr>
        <w:t xml:space="preserve"> </w:t>
      </w:r>
      <w:r w:rsidRPr="00CA0531">
        <w:rPr>
          <w:rStyle w:val="highwire-cite-metadata-doi"/>
          <w:rFonts w:ascii="Arial" w:eastAsia="ヒラギノ角ゴ Pro W3" w:hAnsi="Arial" w:cs="Arial"/>
          <w:color w:val="000000" w:themeColor="text1"/>
          <w:sz w:val="22"/>
          <w:szCs w:val="22"/>
          <w:bdr w:val="none" w:sz="0" w:space="0" w:color="auto" w:frame="1"/>
        </w:rPr>
        <w:t>TT, Duan</w:t>
      </w:r>
      <w:r>
        <w:rPr>
          <w:rStyle w:val="highwire-cite-metadata-doi"/>
          <w:rFonts w:ascii="Arial" w:eastAsia="ヒラギノ角ゴ Pro W3" w:hAnsi="Arial" w:cs="Arial"/>
          <w:color w:val="000000" w:themeColor="text1"/>
          <w:sz w:val="22"/>
          <w:szCs w:val="22"/>
          <w:bdr w:val="none" w:sz="0" w:space="0" w:color="auto" w:frame="1"/>
        </w:rPr>
        <w:t xml:space="preserve"> </w:t>
      </w:r>
      <w:r w:rsidRPr="00CA0531">
        <w:rPr>
          <w:rStyle w:val="highwire-cite-metadata-doi"/>
          <w:rFonts w:ascii="Arial" w:eastAsia="ヒラギノ角ゴ Pro W3" w:hAnsi="Arial" w:cs="Arial"/>
          <w:color w:val="000000" w:themeColor="text1"/>
          <w:sz w:val="22"/>
          <w:szCs w:val="22"/>
          <w:bdr w:val="none" w:sz="0" w:space="0" w:color="auto" w:frame="1"/>
        </w:rPr>
        <w:t>J, Levey</w:t>
      </w:r>
      <w:r>
        <w:rPr>
          <w:rStyle w:val="highwire-cite-metadata-doi"/>
          <w:rFonts w:ascii="Arial" w:eastAsia="ヒラギノ角ゴ Pro W3" w:hAnsi="Arial" w:cs="Arial"/>
          <w:color w:val="000000" w:themeColor="text1"/>
          <w:sz w:val="22"/>
          <w:szCs w:val="22"/>
          <w:bdr w:val="none" w:sz="0" w:space="0" w:color="auto" w:frame="1"/>
        </w:rPr>
        <w:t xml:space="preserve"> </w:t>
      </w:r>
      <w:r w:rsidRPr="00CA0531">
        <w:rPr>
          <w:rStyle w:val="highwire-cite-metadata-doi"/>
          <w:rFonts w:ascii="Arial" w:eastAsia="ヒラギノ角ゴ Pro W3" w:hAnsi="Arial" w:cs="Arial"/>
          <w:color w:val="000000" w:themeColor="text1"/>
          <w:sz w:val="22"/>
          <w:szCs w:val="22"/>
          <w:bdr w:val="none" w:sz="0" w:space="0" w:color="auto" w:frame="1"/>
        </w:rPr>
        <w:t>DF, Walters</w:t>
      </w:r>
      <w:r>
        <w:rPr>
          <w:rStyle w:val="highwire-cite-metadata-doi"/>
          <w:rFonts w:ascii="Arial" w:eastAsia="ヒラギノ角ゴ Pro W3" w:hAnsi="Arial" w:cs="Arial"/>
          <w:color w:val="000000" w:themeColor="text1"/>
          <w:sz w:val="22"/>
          <w:szCs w:val="22"/>
          <w:bdr w:val="none" w:sz="0" w:space="0" w:color="auto" w:frame="1"/>
        </w:rPr>
        <w:t xml:space="preserve"> </w:t>
      </w:r>
      <w:r w:rsidRPr="00CA0531">
        <w:rPr>
          <w:rStyle w:val="highwire-cite-metadata-doi"/>
          <w:rFonts w:ascii="Arial" w:eastAsia="ヒラギノ角ゴ Pro W3" w:hAnsi="Arial" w:cs="Arial"/>
          <w:color w:val="000000" w:themeColor="text1"/>
          <w:sz w:val="22"/>
          <w:szCs w:val="22"/>
          <w:bdr w:val="none" w:sz="0" w:space="0" w:color="auto" w:frame="1"/>
        </w:rPr>
        <w:t xml:space="preserve">GB, </w:t>
      </w:r>
      <w:r w:rsidRPr="00CA0531">
        <w:rPr>
          <w:rStyle w:val="highwire-cite-metadata-doi"/>
          <w:rFonts w:ascii="Arial" w:eastAsia="ヒラギノ角ゴ Pro W3" w:hAnsi="Arial" w:cs="Arial"/>
          <w:b/>
          <w:bCs/>
          <w:color w:val="000000" w:themeColor="text1"/>
          <w:sz w:val="22"/>
          <w:szCs w:val="22"/>
          <w:bdr w:val="none" w:sz="0" w:space="0" w:color="auto" w:frame="1"/>
        </w:rPr>
        <w:t>Johnson EC</w:t>
      </w:r>
      <w:r w:rsidRPr="00CA0531">
        <w:rPr>
          <w:rStyle w:val="highwire-cite-metadata-doi"/>
          <w:rFonts w:ascii="Arial" w:eastAsia="ヒラギノ角ゴ Pro W3" w:hAnsi="Arial" w:cs="Arial"/>
          <w:color w:val="000000" w:themeColor="text1"/>
          <w:sz w:val="22"/>
          <w:szCs w:val="22"/>
          <w:bdr w:val="none" w:sz="0" w:space="0" w:color="auto" w:frame="1"/>
        </w:rPr>
        <w:t>,</w:t>
      </w:r>
      <w:r>
        <w:rPr>
          <w:rStyle w:val="highwire-cite-metadata-doi"/>
          <w:rFonts w:ascii="Arial" w:eastAsia="ヒラギノ角ゴ Pro W3" w:hAnsi="Arial" w:cs="Arial"/>
          <w:color w:val="000000" w:themeColor="text1"/>
          <w:sz w:val="22"/>
          <w:szCs w:val="22"/>
          <w:bdr w:val="none" w:sz="0" w:space="0" w:color="auto" w:frame="1"/>
        </w:rPr>
        <w:t xml:space="preserve"> et al. </w:t>
      </w:r>
      <w:r w:rsidRPr="00CA0531">
        <w:rPr>
          <w:rStyle w:val="highwire-cite-metadata-doi"/>
          <w:rFonts w:ascii="Arial" w:eastAsia="ヒラギノ角ゴ Pro W3" w:hAnsi="Arial" w:cs="Arial"/>
          <w:color w:val="000000" w:themeColor="text1"/>
          <w:sz w:val="22"/>
          <w:szCs w:val="22"/>
          <w:bdr w:val="none" w:sz="0" w:space="0" w:color="auto" w:frame="1"/>
        </w:rPr>
        <w:t>Shared genetics of ADHD, cannabis use disorder and cannabis use and prediction of cannabis use disorder in ADHD</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Nature Mental Health </w:t>
      </w:r>
      <w:r>
        <w:rPr>
          <w:rStyle w:val="highwire-cite-metadata-doi"/>
          <w:rFonts w:ascii="Arial" w:eastAsia="ヒラギノ角ゴ Pro W3" w:hAnsi="Arial" w:cs="Arial"/>
          <w:color w:val="000000" w:themeColor="text1"/>
          <w:sz w:val="22"/>
          <w:szCs w:val="22"/>
          <w:bdr w:val="none" w:sz="0" w:space="0" w:color="auto" w:frame="1"/>
        </w:rPr>
        <w:t xml:space="preserve">(2024) </w:t>
      </w:r>
      <w:hyperlink r:id="rId17" w:history="1">
        <w:r w:rsidRPr="000C271C">
          <w:rPr>
            <w:rStyle w:val="Hyperlink"/>
            <w:rFonts w:ascii="Arial" w:eastAsia="ヒラギノ角ゴ Pro W3" w:hAnsi="Arial" w:cs="Arial"/>
            <w:sz w:val="22"/>
            <w:szCs w:val="22"/>
            <w:bdr w:val="none" w:sz="0" w:space="0" w:color="auto" w:frame="1"/>
          </w:rPr>
          <w:t>https://doi.org/10.1038/s44220-024-00277-3</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5035EA59" w14:textId="77777777" w:rsidR="00CA0531" w:rsidRDefault="00CA0531" w:rsidP="005C7320">
      <w:pPr>
        <w:rPr>
          <w:rStyle w:val="highwire-cite-metadata-doi"/>
          <w:rFonts w:ascii="Arial" w:eastAsia="ヒラギノ角ゴ Pro W3" w:hAnsi="Arial" w:cs="Arial"/>
          <w:color w:val="000000" w:themeColor="text1"/>
          <w:sz w:val="22"/>
          <w:szCs w:val="22"/>
          <w:bdr w:val="none" w:sz="0" w:space="0" w:color="auto" w:frame="1"/>
        </w:rPr>
      </w:pPr>
    </w:p>
    <w:p w14:paraId="4EEE8FCB" w14:textId="2DB1C1B6" w:rsidR="00E7018A" w:rsidRPr="00E7018A" w:rsidRDefault="00E7018A" w:rsidP="005C7320">
      <w:pPr>
        <w:rPr>
          <w:rStyle w:val="highwire-cite-metadata-doi"/>
          <w:rFonts w:ascii="Arial" w:eastAsia="ヒラギノ角ゴ Pro W3" w:hAnsi="Arial" w:cs="Arial"/>
          <w:color w:val="000000" w:themeColor="text1"/>
          <w:sz w:val="22"/>
          <w:szCs w:val="22"/>
          <w:bdr w:val="none" w:sz="0" w:space="0" w:color="auto" w:frame="1"/>
        </w:rPr>
      </w:pPr>
      <w:proofErr w:type="spellStart"/>
      <w:r>
        <w:rPr>
          <w:rStyle w:val="highwire-cite-metadata-doi"/>
          <w:rFonts w:ascii="Arial" w:eastAsia="ヒラギノ角ゴ Pro W3" w:hAnsi="Arial" w:cs="Arial"/>
          <w:color w:val="000000" w:themeColor="text1"/>
          <w:sz w:val="22"/>
          <w:szCs w:val="22"/>
          <w:bdr w:val="none" w:sz="0" w:space="0" w:color="auto" w:frame="1"/>
        </w:rPr>
        <w:t>Baranger</w:t>
      </w:r>
      <w:proofErr w:type="spellEnd"/>
      <w:r>
        <w:rPr>
          <w:rStyle w:val="highwire-cite-metadata-doi"/>
          <w:rFonts w:ascii="Arial" w:eastAsia="ヒラギノ角ゴ Pro W3" w:hAnsi="Arial" w:cs="Arial"/>
          <w:color w:val="000000" w:themeColor="text1"/>
          <w:sz w:val="22"/>
          <w:szCs w:val="22"/>
          <w:bdr w:val="none" w:sz="0" w:space="0" w:color="auto" w:frame="1"/>
        </w:rPr>
        <w:t xml:space="preserve"> DAA, </w:t>
      </w:r>
      <w:r>
        <w:rPr>
          <w:rStyle w:val="highwire-cite-metadata-doi"/>
          <w:rFonts w:ascii="Arial" w:eastAsia="ヒラギノ角ゴ Pro W3" w:hAnsi="Arial" w:cs="Arial"/>
          <w:b/>
          <w:bCs/>
          <w:color w:val="000000" w:themeColor="text1"/>
          <w:sz w:val="22"/>
          <w:szCs w:val="22"/>
          <w:bdr w:val="none" w:sz="0" w:space="0" w:color="auto" w:frame="1"/>
        </w:rPr>
        <w:t xml:space="preserve">[middle author] </w:t>
      </w:r>
      <w:r w:rsidRPr="00E7018A">
        <w:rPr>
          <w:rStyle w:val="highwire-cite-metadata-doi"/>
          <w:rFonts w:ascii="Arial" w:eastAsia="ヒラギノ角ゴ Pro W3" w:hAnsi="Arial" w:cs="Arial"/>
          <w:color w:val="000000" w:themeColor="text1"/>
          <w:sz w:val="22"/>
          <w:szCs w:val="22"/>
          <w:bdr w:val="none" w:sz="0" w:space="0" w:color="auto" w:frame="1"/>
        </w:rPr>
        <w:t>Prenatal cannabis exposure, the brain, and psychopathology during early adolescence</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Nature Mental Health </w:t>
      </w:r>
      <w:r>
        <w:rPr>
          <w:rStyle w:val="highwire-cite-metadata-doi"/>
          <w:rFonts w:ascii="Arial" w:eastAsia="ヒラギノ角ゴ Pro W3" w:hAnsi="Arial" w:cs="Arial"/>
          <w:color w:val="000000" w:themeColor="text1"/>
          <w:sz w:val="22"/>
          <w:szCs w:val="22"/>
          <w:bdr w:val="none" w:sz="0" w:space="0" w:color="auto" w:frame="1"/>
        </w:rPr>
        <w:t xml:space="preserve">(2024) </w:t>
      </w:r>
      <w:hyperlink r:id="rId18" w:history="1">
        <w:r w:rsidRPr="000C271C">
          <w:rPr>
            <w:rStyle w:val="Hyperlink"/>
            <w:rFonts w:ascii="Arial" w:eastAsia="ヒラギノ角ゴ Pro W3" w:hAnsi="Arial" w:cs="Arial"/>
            <w:sz w:val="22"/>
            <w:szCs w:val="22"/>
            <w:bdr w:val="none" w:sz="0" w:space="0" w:color="auto" w:frame="1"/>
          </w:rPr>
          <w:t>https://doi.org/10.1038/s44220-024-00281-7</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333902B3" w14:textId="77777777" w:rsidR="00E7018A" w:rsidRDefault="00E7018A" w:rsidP="005C7320">
      <w:pPr>
        <w:rPr>
          <w:rStyle w:val="highwire-cite-metadata-doi"/>
          <w:rFonts w:ascii="Arial" w:eastAsia="ヒラギノ角ゴ Pro W3" w:hAnsi="Arial" w:cs="Arial"/>
          <w:color w:val="000000" w:themeColor="text1"/>
          <w:sz w:val="22"/>
          <w:szCs w:val="22"/>
          <w:bdr w:val="none" w:sz="0" w:space="0" w:color="auto" w:frame="1"/>
        </w:rPr>
      </w:pPr>
    </w:p>
    <w:p w14:paraId="30782391" w14:textId="1EF598AB" w:rsidR="00707C03" w:rsidRPr="00707C03" w:rsidRDefault="00707C03" w:rsidP="005C7320">
      <w:pPr>
        <w:rPr>
          <w:rStyle w:val="highwire-cite-metadata-doi"/>
          <w:rFonts w:ascii="Arial" w:eastAsia="ヒラギノ角ゴ Pro W3" w:hAnsi="Arial" w:cs="Arial"/>
          <w:color w:val="000000" w:themeColor="text1"/>
          <w:sz w:val="22"/>
          <w:szCs w:val="22"/>
          <w:bdr w:val="none" w:sz="0" w:space="0" w:color="auto" w:frame="1"/>
        </w:rPr>
      </w:pPr>
      <w:r>
        <w:rPr>
          <w:rStyle w:val="highwire-cite-metadata-doi"/>
          <w:rFonts w:ascii="Arial" w:eastAsia="ヒラギノ角ゴ Pro W3" w:hAnsi="Arial" w:cs="Arial"/>
          <w:color w:val="000000" w:themeColor="text1"/>
          <w:sz w:val="22"/>
          <w:szCs w:val="22"/>
          <w:bdr w:val="none" w:sz="0" w:space="0" w:color="auto" w:frame="1"/>
        </w:rPr>
        <w:t xml:space="preserve">Paul SE, </w:t>
      </w:r>
      <w:proofErr w:type="spellStart"/>
      <w:r>
        <w:rPr>
          <w:rStyle w:val="highwire-cite-metadata-doi"/>
          <w:rFonts w:ascii="Arial" w:eastAsia="ヒラギノ角ゴ Pro W3" w:hAnsi="Arial" w:cs="Arial"/>
          <w:color w:val="000000" w:themeColor="text1"/>
          <w:sz w:val="22"/>
          <w:szCs w:val="22"/>
          <w:bdr w:val="none" w:sz="0" w:space="0" w:color="auto" w:frame="1"/>
        </w:rPr>
        <w:t>Baranger</w:t>
      </w:r>
      <w:proofErr w:type="spellEnd"/>
      <w:r>
        <w:rPr>
          <w:rStyle w:val="highwire-cite-metadata-doi"/>
          <w:rFonts w:ascii="Arial" w:eastAsia="ヒラギノ角ゴ Pro W3" w:hAnsi="Arial" w:cs="Arial"/>
          <w:color w:val="000000" w:themeColor="text1"/>
          <w:sz w:val="22"/>
          <w:szCs w:val="22"/>
          <w:bdr w:val="none" w:sz="0" w:space="0" w:color="auto" w:frame="1"/>
        </w:rPr>
        <w:t xml:space="preserve"> DAA, </w:t>
      </w:r>
      <w:r>
        <w:rPr>
          <w:rStyle w:val="highwire-cite-metadata-doi"/>
          <w:rFonts w:ascii="Arial" w:eastAsia="ヒラギノ角ゴ Pro W3" w:hAnsi="Arial" w:cs="Arial"/>
          <w:b/>
          <w:bCs/>
          <w:color w:val="000000" w:themeColor="text1"/>
          <w:sz w:val="22"/>
          <w:szCs w:val="22"/>
          <w:bdr w:val="none" w:sz="0" w:space="0" w:color="auto" w:frame="1"/>
        </w:rPr>
        <w:t xml:space="preserve">Johnson EC, </w:t>
      </w:r>
      <w:r>
        <w:rPr>
          <w:rStyle w:val="highwire-cite-metadata-doi"/>
          <w:rFonts w:ascii="Arial" w:eastAsia="ヒラギノ角ゴ Pro W3" w:hAnsi="Arial" w:cs="Arial"/>
          <w:color w:val="000000" w:themeColor="text1"/>
          <w:sz w:val="22"/>
          <w:szCs w:val="22"/>
          <w:bdr w:val="none" w:sz="0" w:space="0" w:color="auto" w:frame="1"/>
        </w:rPr>
        <w:t xml:space="preserve">et al. </w:t>
      </w:r>
      <w:r w:rsidRPr="00707C03">
        <w:rPr>
          <w:rStyle w:val="highwire-cite-metadata-doi"/>
          <w:rFonts w:ascii="Arial" w:eastAsia="ヒラギノ角ゴ Pro W3" w:hAnsi="Arial" w:cs="Arial"/>
          <w:color w:val="000000" w:themeColor="text1"/>
          <w:sz w:val="22"/>
          <w:szCs w:val="22"/>
          <w:bdr w:val="none" w:sz="0" w:space="0" w:color="auto" w:frame="1"/>
        </w:rPr>
        <w:t>Alcohol milestones and internalizing, externalizing, and executive function: longitudinal and polygenic score associations</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Psychological Medicine </w:t>
      </w:r>
      <w:r>
        <w:rPr>
          <w:rStyle w:val="highwire-cite-metadata-doi"/>
          <w:rFonts w:ascii="Arial" w:eastAsia="ヒラギノ角ゴ Pro W3" w:hAnsi="Arial" w:cs="Arial"/>
          <w:color w:val="000000" w:themeColor="text1"/>
          <w:sz w:val="22"/>
          <w:szCs w:val="22"/>
          <w:bdr w:val="none" w:sz="0" w:space="0" w:color="auto" w:frame="1"/>
        </w:rPr>
        <w:t xml:space="preserve">(2024) </w:t>
      </w:r>
      <w:hyperlink r:id="rId19" w:history="1">
        <w:r w:rsidRPr="000C271C">
          <w:rPr>
            <w:rStyle w:val="Hyperlink"/>
            <w:rFonts w:ascii="Arial" w:eastAsia="ヒラギノ角ゴ Pro W3" w:hAnsi="Arial" w:cs="Arial"/>
            <w:sz w:val="22"/>
            <w:szCs w:val="22"/>
            <w:bdr w:val="none" w:sz="0" w:space="0" w:color="auto" w:frame="1"/>
          </w:rPr>
          <w:t>https://doi.org/10.1017/S003329172400076X</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61D1B337" w14:textId="77777777" w:rsidR="00707C03" w:rsidRDefault="00707C03" w:rsidP="005C7320">
      <w:pPr>
        <w:rPr>
          <w:rStyle w:val="highwire-cite-metadata-doi"/>
          <w:rFonts w:ascii="Arial" w:eastAsia="ヒラギノ角ゴ Pro W3" w:hAnsi="Arial" w:cs="Arial"/>
          <w:color w:val="000000" w:themeColor="text1"/>
          <w:sz w:val="22"/>
          <w:szCs w:val="22"/>
          <w:bdr w:val="none" w:sz="0" w:space="0" w:color="auto" w:frame="1"/>
        </w:rPr>
      </w:pPr>
    </w:p>
    <w:p w14:paraId="505439C9" w14:textId="31EF9377" w:rsidR="00480717" w:rsidRPr="00480717" w:rsidRDefault="00EF3F25" w:rsidP="005C7320">
      <w:pPr>
        <w:rPr>
          <w:rStyle w:val="highwire-cite-metadata-doi"/>
          <w:rFonts w:ascii="Arial" w:eastAsia="ヒラギノ角ゴ Pro W3" w:hAnsi="Arial" w:cs="Arial"/>
          <w:color w:val="000000" w:themeColor="text1"/>
          <w:sz w:val="22"/>
          <w:szCs w:val="22"/>
          <w:bdr w:val="none" w:sz="0" w:space="0" w:color="auto" w:frame="1"/>
        </w:rPr>
      </w:pPr>
      <w:r w:rsidRPr="00EF3F25">
        <w:rPr>
          <w:rStyle w:val="highwire-cite-metadata-doi"/>
          <w:rFonts w:ascii="Arial" w:eastAsia="ヒラギノ角ゴ Pro W3" w:hAnsi="Arial" w:cs="Arial"/>
          <w:color w:val="000000" w:themeColor="text1"/>
          <w:sz w:val="22"/>
          <w:szCs w:val="22"/>
          <w:bdr w:val="none" w:sz="0" w:space="0" w:color="auto" w:frame="1"/>
        </w:rPr>
        <w:t xml:space="preserve">Bogdan R, Leverett SD, Constantino-Petit AM, Lashley-Simms N, Liss DB, </w:t>
      </w:r>
      <w:r>
        <w:rPr>
          <w:rStyle w:val="highwire-cite-metadata-doi"/>
          <w:rFonts w:ascii="Arial" w:eastAsia="ヒラギノ角ゴ Pro W3" w:hAnsi="Arial" w:cs="Arial"/>
          <w:b/>
          <w:bCs/>
          <w:color w:val="000000" w:themeColor="text1"/>
          <w:sz w:val="22"/>
          <w:szCs w:val="22"/>
          <w:bdr w:val="none" w:sz="0" w:space="0" w:color="auto" w:frame="1"/>
        </w:rPr>
        <w:t>Johnson EC</w:t>
      </w:r>
      <w:r w:rsidRPr="00EF3F25">
        <w:rPr>
          <w:rStyle w:val="highwire-cite-metadata-doi"/>
          <w:rFonts w:ascii="Arial" w:eastAsia="ヒラギノ角ゴ Pro W3" w:hAnsi="Arial" w:cs="Arial"/>
          <w:color w:val="000000" w:themeColor="text1"/>
          <w:sz w:val="22"/>
          <w:szCs w:val="22"/>
          <w:bdr w:val="none" w:sz="0" w:space="0" w:color="auto" w:frame="1"/>
        </w:rPr>
        <w:t xml:space="preserve">, </w:t>
      </w:r>
      <w:proofErr w:type="spellStart"/>
      <w:r w:rsidRPr="00EF3F25">
        <w:rPr>
          <w:rStyle w:val="highwire-cite-metadata-doi"/>
          <w:rFonts w:ascii="Arial" w:eastAsia="ヒラギノ角ゴ Pro W3" w:hAnsi="Arial" w:cs="Arial"/>
          <w:color w:val="000000" w:themeColor="text1"/>
          <w:sz w:val="22"/>
          <w:szCs w:val="22"/>
          <w:bdr w:val="none" w:sz="0" w:space="0" w:color="auto" w:frame="1"/>
        </w:rPr>
        <w:t>Lenze</w:t>
      </w:r>
      <w:proofErr w:type="spellEnd"/>
      <w:r w:rsidRPr="00EF3F25">
        <w:rPr>
          <w:rStyle w:val="highwire-cite-metadata-doi"/>
          <w:rFonts w:ascii="Arial" w:eastAsia="ヒラギノ角ゴ Pro W3" w:hAnsi="Arial" w:cs="Arial"/>
          <w:color w:val="000000" w:themeColor="text1"/>
          <w:sz w:val="22"/>
          <w:szCs w:val="22"/>
          <w:bdr w:val="none" w:sz="0" w:space="0" w:color="auto" w:frame="1"/>
        </w:rPr>
        <w:t xml:space="preserve"> SN, Lean RE, Smyser TA, Carter EB, Smyser CD. </w:t>
      </w:r>
      <w:r w:rsidR="00480717" w:rsidRPr="00480717">
        <w:rPr>
          <w:rStyle w:val="highwire-cite-metadata-doi"/>
          <w:rFonts w:ascii="Arial" w:eastAsia="ヒラギノ角ゴ Pro W3" w:hAnsi="Arial" w:cs="Arial"/>
          <w:color w:val="000000" w:themeColor="text1"/>
          <w:sz w:val="22"/>
          <w:szCs w:val="22"/>
          <w:bdr w:val="none" w:sz="0" w:space="0" w:color="auto" w:frame="1"/>
        </w:rPr>
        <w:t>Characteristics of women concordant and discordant for urine drug screens for cannabis exposure and self-reported cannabis use during pregnancy</w:t>
      </w:r>
      <w:r w:rsidR="00480717">
        <w:rPr>
          <w:rStyle w:val="highwire-cite-metadata-doi"/>
          <w:rFonts w:ascii="Arial" w:eastAsia="ヒラギノ角ゴ Pro W3" w:hAnsi="Arial" w:cs="Arial"/>
          <w:color w:val="000000" w:themeColor="text1"/>
          <w:sz w:val="22"/>
          <w:szCs w:val="22"/>
          <w:bdr w:val="none" w:sz="0" w:space="0" w:color="auto" w:frame="1"/>
        </w:rPr>
        <w:t>.</w:t>
      </w:r>
      <w:r w:rsidR="00480717">
        <w:rPr>
          <w:rStyle w:val="highwire-cite-metadata-doi"/>
          <w:rFonts w:ascii="Arial" w:eastAsia="ヒラギノ角ゴ Pro W3" w:hAnsi="Arial" w:cs="Arial"/>
          <w:i/>
          <w:iCs/>
          <w:color w:val="000000" w:themeColor="text1"/>
          <w:sz w:val="22"/>
          <w:szCs w:val="22"/>
          <w:bdr w:val="none" w:sz="0" w:space="0" w:color="auto" w:frame="1"/>
        </w:rPr>
        <w:t xml:space="preserve"> </w:t>
      </w:r>
      <w:r w:rsidR="00480717" w:rsidRPr="00480717">
        <w:rPr>
          <w:rStyle w:val="highwire-cite-metadata-doi"/>
          <w:rFonts w:ascii="Arial" w:eastAsia="ヒラギノ角ゴ Pro W3" w:hAnsi="Arial" w:cs="Arial"/>
          <w:i/>
          <w:iCs/>
          <w:color w:val="000000" w:themeColor="text1"/>
          <w:sz w:val="22"/>
          <w:szCs w:val="22"/>
          <w:bdr w:val="none" w:sz="0" w:space="0" w:color="auto" w:frame="1"/>
        </w:rPr>
        <w:t>Neurotoxicology and Teratology</w:t>
      </w:r>
      <w:r w:rsidR="00480717">
        <w:rPr>
          <w:rStyle w:val="highwire-cite-metadata-doi"/>
          <w:rFonts w:ascii="Arial" w:eastAsia="ヒラギノ角ゴ Pro W3" w:hAnsi="Arial" w:cs="Arial"/>
          <w:i/>
          <w:iCs/>
          <w:color w:val="000000" w:themeColor="text1"/>
          <w:sz w:val="22"/>
          <w:szCs w:val="22"/>
          <w:bdr w:val="none" w:sz="0" w:space="0" w:color="auto" w:frame="1"/>
        </w:rPr>
        <w:t xml:space="preserve"> </w:t>
      </w:r>
      <w:r w:rsidR="00480717">
        <w:rPr>
          <w:rStyle w:val="highwire-cite-metadata-doi"/>
          <w:rFonts w:ascii="Arial" w:eastAsia="ヒラギノ角ゴ Pro W3" w:hAnsi="Arial" w:cs="Arial"/>
          <w:color w:val="000000" w:themeColor="text1"/>
          <w:sz w:val="22"/>
          <w:szCs w:val="22"/>
          <w:bdr w:val="none" w:sz="0" w:space="0" w:color="auto" w:frame="1"/>
        </w:rPr>
        <w:t xml:space="preserve">(2024) </w:t>
      </w:r>
      <w:hyperlink r:id="rId20" w:history="1">
        <w:r w:rsidR="00480717" w:rsidRPr="000C271C">
          <w:rPr>
            <w:rStyle w:val="Hyperlink"/>
            <w:rFonts w:ascii="Arial" w:eastAsia="ヒラギノ角ゴ Pro W3" w:hAnsi="Arial" w:cs="Arial"/>
            <w:sz w:val="22"/>
            <w:szCs w:val="22"/>
            <w:bdr w:val="none" w:sz="0" w:space="0" w:color="auto" w:frame="1"/>
          </w:rPr>
          <w:t>https://doi.org/10.1016/j.ntt.2024.107351</w:t>
        </w:r>
      </w:hyperlink>
      <w:r w:rsidR="00480717">
        <w:rPr>
          <w:rStyle w:val="highwire-cite-metadata-doi"/>
          <w:rFonts w:ascii="Arial" w:eastAsia="ヒラギノ角ゴ Pro W3" w:hAnsi="Arial" w:cs="Arial"/>
          <w:color w:val="000000" w:themeColor="text1"/>
          <w:sz w:val="22"/>
          <w:szCs w:val="22"/>
          <w:bdr w:val="none" w:sz="0" w:space="0" w:color="auto" w:frame="1"/>
        </w:rPr>
        <w:t xml:space="preserve"> </w:t>
      </w:r>
    </w:p>
    <w:p w14:paraId="0195381D" w14:textId="77777777" w:rsidR="00480717" w:rsidRDefault="00480717" w:rsidP="005C7320">
      <w:pPr>
        <w:rPr>
          <w:rStyle w:val="highwire-cite-metadata-doi"/>
          <w:rFonts w:ascii="Arial" w:eastAsia="ヒラギノ角ゴ Pro W3" w:hAnsi="Arial" w:cs="Arial"/>
          <w:color w:val="000000" w:themeColor="text1"/>
          <w:sz w:val="22"/>
          <w:szCs w:val="22"/>
          <w:bdr w:val="none" w:sz="0" w:space="0" w:color="auto" w:frame="1"/>
        </w:rPr>
      </w:pPr>
    </w:p>
    <w:p w14:paraId="1CD2EDF3" w14:textId="5F0B51F6" w:rsidR="009F5C30" w:rsidRDefault="00AF3F62" w:rsidP="005C7320">
      <w:pPr>
        <w:rPr>
          <w:rStyle w:val="highwire-cite-metadata-doi"/>
          <w:rFonts w:ascii="Arial" w:eastAsia="ヒラギノ角ゴ Pro W3" w:hAnsi="Arial" w:cs="Arial"/>
          <w:color w:val="000000" w:themeColor="text1"/>
          <w:sz w:val="22"/>
          <w:szCs w:val="22"/>
          <w:bdr w:val="none" w:sz="0" w:space="0" w:color="auto" w:frame="1"/>
        </w:rPr>
      </w:pPr>
      <w:proofErr w:type="spellStart"/>
      <w:r>
        <w:rPr>
          <w:rStyle w:val="highwire-cite-metadata-doi"/>
          <w:rFonts w:ascii="Arial" w:eastAsia="ヒラギノ角ゴ Pro W3" w:hAnsi="Arial" w:cs="Arial"/>
          <w:color w:val="000000" w:themeColor="text1"/>
          <w:sz w:val="22"/>
          <w:szCs w:val="22"/>
          <w:bdr w:val="none" w:sz="0" w:space="0" w:color="auto" w:frame="1"/>
        </w:rPr>
        <w:t>Toikumo</w:t>
      </w:r>
      <w:proofErr w:type="spellEnd"/>
      <w:r>
        <w:rPr>
          <w:rStyle w:val="highwire-cite-metadata-doi"/>
          <w:rFonts w:ascii="Arial" w:eastAsia="ヒラギノ角ゴ Pro W3" w:hAnsi="Arial" w:cs="Arial"/>
          <w:color w:val="000000" w:themeColor="text1"/>
          <w:sz w:val="22"/>
          <w:szCs w:val="22"/>
          <w:bdr w:val="none" w:sz="0" w:space="0" w:color="auto" w:frame="1"/>
        </w:rPr>
        <w:t xml:space="preserve"> S, et al. </w:t>
      </w:r>
      <w:r>
        <w:rPr>
          <w:rStyle w:val="highwire-cite-metadata-doi"/>
          <w:rFonts w:ascii="Arial" w:eastAsia="ヒラギノ角ゴ Pro W3" w:hAnsi="Arial" w:cs="Arial"/>
          <w:b/>
          <w:bCs/>
          <w:color w:val="000000" w:themeColor="text1"/>
          <w:sz w:val="22"/>
          <w:szCs w:val="22"/>
          <w:bdr w:val="none" w:sz="0" w:space="0" w:color="auto" w:frame="1"/>
        </w:rPr>
        <w:t xml:space="preserve">[middle author] </w:t>
      </w:r>
      <w:proofErr w:type="gramStart"/>
      <w:r w:rsidRPr="00AF3F62">
        <w:rPr>
          <w:rStyle w:val="highwire-cite-metadata-doi"/>
          <w:rFonts w:ascii="Arial" w:eastAsia="ヒラギノ角ゴ Pro W3" w:hAnsi="Arial" w:cs="Arial"/>
          <w:color w:val="000000" w:themeColor="text1"/>
          <w:sz w:val="22"/>
          <w:szCs w:val="22"/>
          <w:bdr w:val="none" w:sz="0" w:space="0" w:color="auto" w:frame="1"/>
        </w:rPr>
        <w:t>Multi-ancestry</w:t>
      </w:r>
      <w:proofErr w:type="gramEnd"/>
      <w:r w:rsidRPr="00AF3F62">
        <w:rPr>
          <w:rStyle w:val="highwire-cite-metadata-doi"/>
          <w:rFonts w:ascii="Arial" w:eastAsia="ヒラギノ角ゴ Pro W3" w:hAnsi="Arial" w:cs="Arial"/>
          <w:color w:val="000000" w:themeColor="text1"/>
          <w:sz w:val="22"/>
          <w:szCs w:val="22"/>
          <w:bdr w:val="none" w:sz="0" w:space="0" w:color="auto" w:frame="1"/>
        </w:rPr>
        <w:t xml:space="preserve"> meta-analysis of tobacco use disorder identifies 461 potential risk genes and reveals associations with multiple health outcomes</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Nature Human Behavior </w:t>
      </w:r>
      <w:r>
        <w:rPr>
          <w:rStyle w:val="highwire-cite-metadata-doi"/>
          <w:rFonts w:ascii="Arial" w:eastAsia="ヒラギノ角ゴ Pro W3" w:hAnsi="Arial" w:cs="Arial"/>
          <w:color w:val="000000" w:themeColor="text1"/>
          <w:sz w:val="22"/>
          <w:szCs w:val="22"/>
          <w:bdr w:val="none" w:sz="0" w:space="0" w:color="auto" w:frame="1"/>
        </w:rPr>
        <w:t xml:space="preserve">(2024) </w:t>
      </w:r>
      <w:hyperlink r:id="rId21" w:history="1">
        <w:r w:rsidRPr="000C271C">
          <w:rPr>
            <w:rStyle w:val="Hyperlink"/>
            <w:rFonts w:ascii="Arial" w:eastAsia="ヒラギノ角ゴ Pro W3" w:hAnsi="Arial" w:cs="Arial"/>
            <w:sz w:val="22"/>
            <w:szCs w:val="22"/>
            <w:bdr w:val="none" w:sz="0" w:space="0" w:color="auto" w:frame="1"/>
          </w:rPr>
          <w:t>https://doi.org/10.1038/s41562-024-01851-6</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59953F6C" w14:textId="77777777" w:rsidR="00AF3F62" w:rsidRPr="00AF3F62" w:rsidRDefault="00AF3F62" w:rsidP="005C7320">
      <w:pPr>
        <w:rPr>
          <w:rStyle w:val="highwire-cite-metadata-doi"/>
          <w:rFonts w:ascii="Arial" w:eastAsia="ヒラギノ角ゴ Pro W3" w:hAnsi="Arial" w:cs="Arial"/>
          <w:color w:val="000000" w:themeColor="text1"/>
          <w:sz w:val="22"/>
          <w:szCs w:val="22"/>
          <w:bdr w:val="none" w:sz="0" w:space="0" w:color="auto" w:frame="1"/>
        </w:rPr>
      </w:pPr>
    </w:p>
    <w:p w14:paraId="33B4BA8F" w14:textId="06844EE2" w:rsidR="00CA3965" w:rsidRPr="00CA3965" w:rsidRDefault="00CA3965" w:rsidP="005C7320">
      <w:pPr>
        <w:rPr>
          <w:rStyle w:val="highwire-cite-metadata-doi"/>
          <w:rFonts w:ascii="Arial" w:eastAsia="ヒラギノ角ゴ Pro W3" w:hAnsi="Arial" w:cs="Arial"/>
          <w:color w:val="000000" w:themeColor="text1"/>
          <w:sz w:val="22"/>
          <w:szCs w:val="22"/>
          <w:bdr w:val="none" w:sz="0" w:space="0" w:color="auto" w:frame="1"/>
        </w:rPr>
      </w:pPr>
      <w:r>
        <w:rPr>
          <w:rStyle w:val="highwire-cite-metadata-doi"/>
          <w:rFonts w:ascii="Arial" w:eastAsia="ヒラギノ角ゴ Pro W3" w:hAnsi="Arial" w:cs="Arial"/>
          <w:color w:val="000000" w:themeColor="text1"/>
          <w:sz w:val="22"/>
          <w:szCs w:val="22"/>
          <w:bdr w:val="none" w:sz="0" w:space="0" w:color="auto" w:frame="1"/>
        </w:rPr>
        <w:t xml:space="preserve">Koller D, et al. </w:t>
      </w:r>
      <w:r>
        <w:rPr>
          <w:rStyle w:val="highwire-cite-metadata-doi"/>
          <w:rFonts w:ascii="Arial" w:eastAsia="ヒラギノ角ゴ Pro W3" w:hAnsi="Arial" w:cs="Arial"/>
          <w:b/>
          <w:bCs/>
          <w:color w:val="000000" w:themeColor="text1"/>
          <w:sz w:val="22"/>
          <w:szCs w:val="22"/>
          <w:bdr w:val="none" w:sz="0" w:space="0" w:color="auto" w:frame="1"/>
        </w:rPr>
        <w:t xml:space="preserve">[middle author] </w:t>
      </w:r>
      <w:r w:rsidRPr="00CA3965">
        <w:rPr>
          <w:rStyle w:val="highwire-cite-metadata-doi"/>
          <w:rFonts w:ascii="Arial" w:eastAsia="ヒラギノ角ゴ Pro W3" w:hAnsi="Arial" w:cs="Arial"/>
          <w:color w:val="000000" w:themeColor="text1"/>
          <w:sz w:val="22"/>
          <w:szCs w:val="22"/>
          <w:bdr w:val="none" w:sz="0" w:space="0" w:color="auto" w:frame="1"/>
        </w:rPr>
        <w:t>Pleiotropy and genetically inferred causality linking multisite chronic pain to substance use disorders</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Molecular Psychiatry </w:t>
      </w:r>
      <w:r>
        <w:rPr>
          <w:rStyle w:val="highwire-cite-metadata-doi"/>
          <w:rFonts w:ascii="Arial" w:eastAsia="ヒラギノ角ゴ Pro W3" w:hAnsi="Arial" w:cs="Arial"/>
          <w:color w:val="000000" w:themeColor="text1"/>
          <w:sz w:val="22"/>
          <w:szCs w:val="22"/>
          <w:bdr w:val="none" w:sz="0" w:space="0" w:color="auto" w:frame="1"/>
        </w:rPr>
        <w:t>(2024)</w:t>
      </w:r>
      <w:r w:rsidR="009F5C30">
        <w:rPr>
          <w:rStyle w:val="highwire-cite-metadata-doi"/>
          <w:rFonts w:ascii="Arial" w:eastAsia="ヒラギノ角ゴ Pro W3" w:hAnsi="Arial" w:cs="Arial"/>
          <w:color w:val="000000" w:themeColor="text1"/>
          <w:sz w:val="22"/>
          <w:szCs w:val="22"/>
          <w:bdr w:val="none" w:sz="0" w:space="0" w:color="auto" w:frame="1"/>
        </w:rPr>
        <w:t xml:space="preserve"> </w:t>
      </w:r>
      <w:hyperlink r:id="rId22" w:history="1">
        <w:r w:rsidR="009F5C30" w:rsidRPr="000C271C">
          <w:rPr>
            <w:rStyle w:val="Hyperlink"/>
            <w:rFonts w:ascii="Arial" w:eastAsia="ヒラギノ角ゴ Pro W3" w:hAnsi="Arial" w:cs="Arial"/>
            <w:sz w:val="22"/>
            <w:szCs w:val="22"/>
            <w:bdr w:val="none" w:sz="0" w:space="0" w:color="auto" w:frame="1"/>
          </w:rPr>
          <w:t>https://doi.org/10.1038/s41380-024-02446-3</w:t>
        </w:r>
      </w:hyperlink>
      <w:r w:rsidR="009F5C30">
        <w:rPr>
          <w:rStyle w:val="highwire-cite-metadata-doi"/>
          <w:rFonts w:ascii="Arial" w:eastAsia="ヒラギノ角ゴ Pro W3" w:hAnsi="Arial" w:cs="Arial"/>
          <w:color w:val="000000" w:themeColor="text1"/>
          <w:sz w:val="22"/>
          <w:szCs w:val="22"/>
          <w:bdr w:val="none" w:sz="0" w:space="0" w:color="auto" w:frame="1"/>
        </w:rPr>
        <w:t xml:space="preserve"> </w:t>
      </w:r>
    </w:p>
    <w:p w14:paraId="59DC867E" w14:textId="77777777" w:rsidR="00CA3965" w:rsidRDefault="00CA3965" w:rsidP="005C7320">
      <w:pPr>
        <w:rPr>
          <w:rStyle w:val="highwire-cite-metadata-doi"/>
          <w:rFonts w:ascii="Arial" w:eastAsia="ヒラギノ角ゴ Pro W3" w:hAnsi="Arial" w:cs="Arial"/>
          <w:color w:val="000000" w:themeColor="text1"/>
          <w:sz w:val="22"/>
          <w:szCs w:val="22"/>
          <w:bdr w:val="none" w:sz="0" w:space="0" w:color="auto" w:frame="1"/>
        </w:rPr>
      </w:pPr>
    </w:p>
    <w:p w14:paraId="3F9E0D0F" w14:textId="3765DD03" w:rsidR="00CA3965" w:rsidRPr="00CA3965" w:rsidRDefault="00CA3965" w:rsidP="005C7320">
      <w:pPr>
        <w:rPr>
          <w:rStyle w:val="highwire-cite-metadata-doi"/>
          <w:rFonts w:ascii="Arial" w:eastAsia="ヒラギノ角ゴ Pro W3" w:hAnsi="Arial" w:cs="Arial"/>
          <w:i/>
          <w:iCs/>
          <w:color w:val="000000" w:themeColor="text1"/>
          <w:sz w:val="22"/>
          <w:szCs w:val="22"/>
          <w:bdr w:val="none" w:sz="0" w:space="0" w:color="auto" w:frame="1"/>
        </w:rPr>
      </w:pPr>
      <w:r>
        <w:rPr>
          <w:rStyle w:val="highwire-cite-metadata-doi"/>
          <w:rFonts w:ascii="Arial" w:eastAsia="ヒラギノ角ゴ Pro W3" w:hAnsi="Arial" w:cs="Arial"/>
          <w:color w:val="000000" w:themeColor="text1"/>
          <w:sz w:val="22"/>
          <w:szCs w:val="22"/>
          <w:bdr w:val="none" w:sz="0" w:space="0" w:color="auto" w:frame="1"/>
        </w:rPr>
        <w:lastRenderedPageBreak/>
        <w:t xml:space="preserve">Lai D, et al. </w:t>
      </w:r>
      <w:r>
        <w:rPr>
          <w:rStyle w:val="highwire-cite-metadata-doi"/>
          <w:rFonts w:ascii="Arial" w:eastAsia="ヒラギノ角ゴ Pro W3" w:hAnsi="Arial" w:cs="Arial"/>
          <w:b/>
          <w:bCs/>
          <w:color w:val="000000" w:themeColor="text1"/>
          <w:sz w:val="22"/>
          <w:szCs w:val="22"/>
          <w:bdr w:val="none" w:sz="0" w:space="0" w:color="auto" w:frame="1"/>
        </w:rPr>
        <w:t xml:space="preserve">[middle author] </w:t>
      </w:r>
      <w:r w:rsidRPr="00CA3965">
        <w:rPr>
          <w:rStyle w:val="highwire-cite-metadata-doi"/>
          <w:rFonts w:ascii="Arial" w:eastAsia="ヒラギノ角ゴ Pro W3" w:hAnsi="Arial" w:cs="Arial"/>
          <w:color w:val="000000" w:themeColor="text1"/>
          <w:sz w:val="22"/>
          <w:szCs w:val="22"/>
          <w:bdr w:val="none" w:sz="0" w:space="0" w:color="auto" w:frame="1"/>
        </w:rPr>
        <w:t>Associations between alcohol use disorder polygenic score and remission in participants from high</w:t>
      </w:r>
      <w:r w:rsidRPr="00CA3965">
        <w:rPr>
          <w:rStyle w:val="highwire-cite-metadata-doi"/>
          <w:rFonts w:ascii="Cambria Math" w:eastAsia="ヒラギノ角ゴ Pro W3" w:hAnsi="Cambria Math" w:cs="Cambria Math"/>
          <w:color w:val="000000" w:themeColor="text1"/>
          <w:sz w:val="22"/>
          <w:szCs w:val="22"/>
          <w:bdr w:val="none" w:sz="0" w:space="0" w:color="auto" w:frame="1"/>
        </w:rPr>
        <w:t>‐</w:t>
      </w:r>
      <w:r w:rsidRPr="00CA3965">
        <w:rPr>
          <w:rStyle w:val="highwire-cite-metadata-doi"/>
          <w:rFonts w:ascii="Arial" w:eastAsia="ヒラギノ角ゴ Pro W3" w:hAnsi="Arial" w:cs="Arial"/>
          <w:color w:val="000000" w:themeColor="text1"/>
          <w:sz w:val="22"/>
          <w:szCs w:val="22"/>
          <w:bdr w:val="none" w:sz="0" w:space="0" w:color="auto" w:frame="1"/>
        </w:rPr>
        <w:t>risk families and the Indiana Biobank</w:t>
      </w:r>
      <w:r>
        <w:rPr>
          <w:rStyle w:val="highwire-cite-metadata-doi"/>
          <w:rFonts w:ascii="Arial" w:eastAsia="ヒラギノ角ゴ Pro W3" w:hAnsi="Arial" w:cs="Arial"/>
          <w:color w:val="000000" w:themeColor="text1"/>
          <w:sz w:val="22"/>
          <w:szCs w:val="22"/>
          <w:bdr w:val="none" w:sz="0" w:space="0" w:color="auto" w:frame="1"/>
        </w:rPr>
        <w:t xml:space="preserve">. </w:t>
      </w:r>
      <w:r w:rsidRPr="00CA3965">
        <w:rPr>
          <w:rStyle w:val="highwire-cite-metadata-doi"/>
          <w:rFonts w:ascii="Arial" w:eastAsia="ヒラギノ角ゴ Pro W3" w:hAnsi="Arial" w:cs="Arial"/>
          <w:i/>
          <w:iCs/>
          <w:color w:val="000000" w:themeColor="text1"/>
          <w:sz w:val="22"/>
          <w:szCs w:val="22"/>
          <w:bdr w:val="none" w:sz="0" w:space="0" w:color="auto" w:frame="1"/>
        </w:rPr>
        <w:t>Alcohol: Clinical and Experimental Research</w:t>
      </w:r>
      <w:r>
        <w:rPr>
          <w:rStyle w:val="highwire-cite-metadata-doi"/>
          <w:rFonts w:ascii="Arial" w:eastAsia="ヒラギノ角ゴ Pro W3" w:hAnsi="Arial" w:cs="Arial"/>
          <w:color w:val="000000" w:themeColor="text1"/>
          <w:sz w:val="22"/>
          <w:szCs w:val="22"/>
          <w:bdr w:val="none" w:sz="0" w:space="0" w:color="auto" w:frame="1"/>
        </w:rPr>
        <w:t xml:space="preserve"> (2024) </w:t>
      </w:r>
      <w:hyperlink r:id="rId23" w:history="1">
        <w:r w:rsidRPr="000C271C">
          <w:rPr>
            <w:rStyle w:val="Hyperlink"/>
            <w:rFonts w:ascii="Arial" w:eastAsia="ヒラギノ角ゴ Pro W3" w:hAnsi="Arial" w:cs="Arial"/>
            <w:sz w:val="22"/>
            <w:szCs w:val="22"/>
            <w:bdr w:val="none" w:sz="0" w:space="0" w:color="auto" w:frame="1"/>
          </w:rPr>
          <w:t>https://doi.org/10.1111/acer.15239</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67F7464E" w14:textId="77777777" w:rsidR="00CA3965" w:rsidRDefault="00CA3965" w:rsidP="005C7320">
      <w:pPr>
        <w:rPr>
          <w:rStyle w:val="highwire-cite-metadata-doi"/>
          <w:rFonts w:ascii="Arial" w:eastAsia="ヒラギノ角ゴ Pro W3" w:hAnsi="Arial" w:cs="Arial"/>
          <w:color w:val="000000" w:themeColor="text1"/>
          <w:sz w:val="22"/>
          <w:szCs w:val="22"/>
          <w:bdr w:val="none" w:sz="0" w:space="0" w:color="auto" w:frame="1"/>
        </w:rPr>
      </w:pPr>
    </w:p>
    <w:p w14:paraId="247016EF" w14:textId="343EF3D1" w:rsidR="00350A0B" w:rsidRDefault="00350A0B" w:rsidP="005C7320">
      <w:pPr>
        <w:rPr>
          <w:rStyle w:val="highwire-cite-metadata-doi"/>
          <w:rFonts w:ascii="Arial" w:eastAsia="ヒラギノ角ゴ Pro W3" w:hAnsi="Arial" w:cs="Arial"/>
          <w:color w:val="000000" w:themeColor="text1"/>
          <w:sz w:val="22"/>
          <w:szCs w:val="22"/>
          <w:bdr w:val="none" w:sz="0" w:space="0" w:color="auto" w:frame="1"/>
        </w:rPr>
      </w:pPr>
      <w:r w:rsidRPr="00350A0B">
        <w:rPr>
          <w:rStyle w:val="highwire-cite-metadata-doi"/>
          <w:rFonts w:ascii="Arial" w:eastAsia="ヒラギノ角ゴ Pro W3" w:hAnsi="Arial" w:cs="Arial"/>
          <w:color w:val="000000" w:themeColor="text1"/>
          <w:sz w:val="22"/>
          <w:szCs w:val="22"/>
          <w:bdr w:val="none" w:sz="0" w:space="0" w:color="auto" w:frame="1"/>
        </w:rPr>
        <w:t xml:space="preserve">Meyers JL, McCutcheon VV, Horne-Osipenko KA, Waters LR, Barr P, Chan G, </w:t>
      </w:r>
      <w:proofErr w:type="spellStart"/>
      <w:r w:rsidRPr="00350A0B">
        <w:rPr>
          <w:rStyle w:val="highwire-cite-metadata-doi"/>
          <w:rFonts w:ascii="Arial" w:eastAsia="ヒラギノ角ゴ Pro W3" w:hAnsi="Arial" w:cs="Arial"/>
          <w:color w:val="000000" w:themeColor="text1"/>
          <w:sz w:val="22"/>
          <w:szCs w:val="22"/>
          <w:bdr w:val="none" w:sz="0" w:space="0" w:color="auto" w:frame="1"/>
        </w:rPr>
        <w:t>Chorlian</w:t>
      </w:r>
      <w:proofErr w:type="spellEnd"/>
      <w:r w:rsidRPr="00350A0B">
        <w:rPr>
          <w:rStyle w:val="highwire-cite-metadata-doi"/>
          <w:rFonts w:ascii="Arial" w:eastAsia="ヒラギノ角ゴ Pro W3" w:hAnsi="Arial" w:cs="Arial"/>
          <w:color w:val="000000" w:themeColor="text1"/>
          <w:sz w:val="22"/>
          <w:szCs w:val="22"/>
          <w:bdr w:val="none" w:sz="0" w:space="0" w:color="auto" w:frame="1"/>
        </w:rPr>
        <w:t xml:space="preserve"> DB, </w:t>
      </w:r>
      <w:r>
        <w:rPr>
          <w:rStyle w:val="highwire-cite-metadata-doi"/>
          <w:rFonts w:ascii="Arial" w:eastAsia="ヒラギノ角ゴ Pro W3" w:hAnsi="Arial" w:cs="Arial"/>
          <w:b/>
          <w:bCs/>
          <w:color w:val="000000" w:themeColor="text1"/>
          <w:sz w:val="22"/>
          <w:szCs w:val="22"/>
          <w:bdr w:val="none" w:sz="0" w:space="0" w:color="auto" w:frame="1"/>
        </w:rPr>
        <w:t>Johnson EC</w:t>
      </w:r>
      <w:r w:rsidRPr="00350A0B">
        <w:rPr>
          <w:rStyle w:val="highwire-cite-metadata-doi"/>
          <w:rFonts w:ascii="Arial" w:eastAsia="ヒラギノ角ゴ Pro W3" w:hAnsi="Arial" w:cs="Arial"/>
          <w:color w:val="000000" w:themeColor="text1"/>
          <w:sz w:val="22"/>
          <w:szCs w:val="22"/>
          <w:bdr w:val="none" w:sz="0" w:space="0" w:color="auto" w:frame="1"/>
        </w:rPr>
        <w:t xml:space="preserve">, Kuo SI, Kramer JR, Dick DM. COVID-19 pandemic stressors are associated with reported increases in frequency of drunkenness among individuals with a history of alcohol use disorder. </w:t>
      </w:r>
      <w:r w:rsidRPr="00350A0B">
        <w:rPr>
          <w:rStyle w:val="highwire-cite-metadata-doi"/>
          <w:rFonts w:ascii="Arial" w:eastAsia="ヒラギノ角ゴ Pro W3" w:hAnsi="Arial" w:cs="Arial"/>
          <w:i/>
          <w:iCs/>
          <w:color w:val="000000" w:themeColor="text1"/>
          <w:sz w:val="22"/>
          <w:szCs w:val="22"/>
          <w:bdr w:val="none" w:sz="0" w:space="0" w:color="auto" w:frame="1"/>
        </w:rPr>
        <w:t>Translational Psychiatry</w:t>
      </w:r>
      <w:r w:rsidRPr="00350A0B">
        <w:rPr>
          <w:rStyle w:val="highwire-cite-metadata-doi"/>
          <w:rFonts w:ascii="Arial" w:eastAsia="ヒラギノ角ゴ Pro W3" w:hAnsi="Arial" w:cs="Arial"/>
          <w:color w:val="000000" w:themeColor="text1"/>
          <w:sz w:val="22"/>
          <w:szCs w:val="22"/>
          <w:bdr w:val="none" w:sz="0" w:space="0" w:color="auto" w:frame="1"/>
        </w:rPr>
        <w:t>. 2023 Oct 6;13(1):311.</w:t>
      </w:r>
      <w:r w:rsidR="00242D73">
        <w:rPr>
          <w:rStyle w:val="highwire-cite-metadata-doi"/>
          <w:rFonts w:ascii="Arial" w:eastAsia="ヒラギノ角ゴ Pro W3" w:hAnsi="Arial" w:cs="Arial"/>
          <w:color w:val="000000" w:themeColor="text1"/>
          <w:sz w:val="22"/>
          <w:szCs w:val="22"/>
          <w:bdr w:val="none" w:sz="0" w:space="0" w:color="auto" w:frame="1"/>
        </w:rPr>
        <w:t xml:space="preserve"> </w:t>
      </w:r>
      <w:hyperlink r:id="rId24" w:history="1">
        <w:r w:rsidR="00242D73" w:rsidRPr="00BC70B4">
          <w:rPr>
            <w:rStyle w:val="Hyperlink"/>
            <w:rFonts w:ascii="Arial" w:eastAsia="ヒラギノ角ゴ Pro W3" w:hAnsi="Arial" w:cs="Arial"/>
            <w:sz w:val="22"/>
            <w:szCs w:val="22"/>
            <w:bdr w:val="none" w:sz="0" w:space="0" w:color="auto" w:frame="1"/>
          </w:rPr>
          <w:t>https://doi.org/10.1038/s41398-023-02577-1</w:t>
        </w:r>
      </w:hyperlink>
      <w:r w:rsidR="00242D73">
        <w:rPr>
          <w:rStyle w:val="highwire-cite-metadata-doi"/>
          <w:rFonts w:ascii="Arial" w:eastAsia="ヒラギノ角ゴ Pro W3" w:hAnsi="Arial" w:cs="Arial"/>
          <w:color w:val="000000" w:themeColor="text1"/>
          <w:sz w:val="22"/>
          <w:szCs w:val="22"/>
          <w:bdr w:val="none" w:sz="0" w:space="0" w:color="auto" w:frame="1"/>
        </w:rPr>
        <w:t xml:space="preserve"> </w:t>
      </w:r>
    </w:p>
    <w:p w14:paraId="624A7C87" w14:textId="77777777" w:rsidR="00350A0B" w:rsidRDefault="00350A0B" w:rsidP="005C7320">
      <w:pPr>
        <w:rPr>
          <w:rStyle w:val="highwire-cite-metadata-doi"/>
          <w:rFonts w:ascii="Arial" w:eastAsia="ヒラギノ角ゴ Pro W3" w:hAnsi="Arial" w:cs="Arial"/>
          <w:color w:val="000000" w:themeColor="text1"/>
          <w:sz w:val="22"/>
          <w:szCs w:val="22"/>
          <w:bdr w:val="none" w:sz="0" w:space="0" w:color="auto" w:frame="1"/>
        </w:rPr>
      </w:pPr>
    </w:p>
    <w:p w14:paraId="5C7D2049" w14:textId="560F4FAA" w:rsidR="00DF06C8" w:rsidRDefault="00DF06C8" w:rsidP="005C7320">
      <w:pPr>
        <w:rPr>
          <w:rStyle w:val="highwire-cite-metadata-doi"/>
          <w:rFonts w:ascii="Arial" w:eastAsia="ヒラギノ角ゴ Pro W3" w:hAnsi="Arial" w:cs="Arial"/>
          <w:color w:val="000000" w:themeColor="text1"/>
          <w:sz w:val="22"/>
          <w:szCs w:val="22"/>
          <w:bdr w:val="none" w:sz="0" w:space="0" w:color="auto" w:frame="1"/>
        </w:rPr>
      </w:pPr>
      <w:r>
        <w:rPr>
          <w:rStyle w:val="highwire-cite-metadata-doi"/>
          <w:rFonts w:ascii="Arial" w:eastAsia="ヒラギノ角ゴ Pro W3" w:hAnsi="Arial" w:cs="Arial"/>
          <w:color w:val="000000" w:themeColor="text1"/>
          <w:sz w:val="22"/>
          <w:szCs w:val="22"/>
          <w:bdr w:val="none" w:sz="0" w:space="0" w:color="auto" w:frame="1"/>
        </w:rPr>
        <w:t xml:space="preserve">Levey D, et al. </w:t>
      </w:r>
      <w:r w:rsidRPr="00DF06C8">
        <w:rPr>
          <w:rStyle w:val="highwire-cite-metadata-doi"/>
          <w:rFonts w:ascii="Arial" w:eastAsia="ヒラギノ角ゴ Pro W3" w:hAnsi="Arial" w:cs="Arial"/>
          <w:b/>
          <w:bCs/>
          <w:color w:val="000000" w:themeColor="text1"/>
          <w:sz w:val="22"/>
          <w:szCs w:val="22"/>
          <w:bdr w:val="none" w:sz="0" w:space="0" w:color="auto" w:frame="1"/>
        </w:rPr>
        <w:t>[middle author]</w:t>
      </w:r>
      <w:r>
        <w:rPr>
          <w:rStyle w:val="highwire-cite-metadata-doi"/>
          <w:rFonts w:ascii="Arial" w:eastAsia="ヒラギノ角ゴ Pro W3" w:hAnsi="Arial" w:cs="Arial"/>
          <w:color w:val="000000" w:themeColor="text1"/>
          <w:sz w:val="22"/>
          <w:szCs w:val="22"/>
          <w:bdr w:val="none" w:sz="0" w:space="0" w:color="auto" w:frame="1"/>
        </w:rPr>
        <w:t xml:space="preserve"> </w:t>
      </w:r>
      <w:proofErr w:type="gramStart"/>
      <w:r w:rsidRPr="00DF06C8">
        <w:rPr>
          <w:rStyle w:val="highwire-cite-metadata-doi"/>
          <w:rFonts w:ascii="Arial" w:eastAsia="ヒラギノ角ゴ Pro W3" w:hAnsi="Arial" w:cs="Arial"/>
          <w:color w:val="000000" w:themeColor="text1"/>
          <w:sz w:val="22"/>
          <w:szCs w:val="22"/>
          <w:bdr w:val="none" w:sz="0" w:space="0" w:color="auto" w:frame="1"/>
        </w:rPr>
        <w:t>Multi-ancestry</w:t>
      </w:r>
      <w:proofErr w:type="gramEnd"/>
      <w:r w:rsidRPr="00DF06C8">
        <w:rPr>
          <w:rStyle w:val="highwire-cite-metadata-doi"/>
          <w:rFonts w:ascii="Arial" w:eastAsia="ヒラギノ角ゴ Pro W3" w:hAnsi="Arial" w:cs="Arial"/>
          <w:color w:val="000000" w:themeColor="text1"/>
          <w:sz w:val="22"/>
          <w:szCs w:val="22"/>
          <w:bdr w:val="none" w:sz="0" w:space="0" w:color="auto" w:frame="1"/>
        </w:rPr>
        <w:t xml:space="preserve"> genome-wide association study of cannabis use disorder yields insight into disease biology and public health implications</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Nature Genetics </w:t>
      </w:r>
      <w:r>
        <w:rPr>
          <w:rStyle w:val="highwire-cite-metadata-doi"/>
          <w:rFonts w:ascii="Arial" w:eastAsia="ヒラギノ角ゴ Pro W3" w:hAnsi="Arial" w:cs="Arial"/>
          <w:color w:val="000000" w:themeColor="text1"/>
          <w:sz w:val="22"/>
          <w:szCs w:val="22"/>
          <w:bdr w:val="none" w:sz="0" w:space="0" w:color="auto" w:frame="1"/>
        </w:rPr>
        <w:t xml:space="preserve">(2023) </w:t>
      </w:r>
      <w:hyperlink r:id="rId25" w:history="1">
        <w:r w:rsidRPr="00731050">
          <w:rPr>
            <w:rStyle w:val="Hyperlink"/>
            <w:rFonts w:ascii="Arial" w:eastAsia="ヒラギノ角ゴ Pro W3" w:hAnsi="Arial" w:cs="Arial"/>
            <w:sz w:val="22"/>
            <w:szCs w:val="22"/>
            <w:bdr w:val="none" w:sz="0" w:space="0" w:color="auto" w:frame="1"/>
          </w:rPr>
          <w:t>https://doi.org/10.1038/s41588-023-01563-z</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5C9FFA7E" w14:textId="77777777" w:rsidR="00DF06C8" w:rsidRPr="00DF06C8" w:rsidRDefault="00DF06C8" w:rsidP="005C7320">
      <w:pPr>
        <w:rPr>
          <w:rStyle w:val="highwire-cite-metadata-doi"/>
          <w:rFonts w:ascii="Arial" w:eastAsia="ヒラギノ角ゴ Pro W3" w:hAnsi="Arial" w:cs="Arial"/>
          <w:color w:val="000000" w:themeColor="text1"/>
          <w:sz w:val="22"/>
          <w:szCs w:val="22"/>
          <w:bdr w:val="none" w:sz="0" w:space="0" w:color="auto" w:frame="1"/>
        </w:rPr>
      </w:pPr>
    </w:p>
    <w:p w14:paraId="5FD1AD02" w14:textId="30E501A7" w:rsidR="00DF06C8" w:rsidRDefault="00DF06C8" w:rsidP="005C7320">
      <w:pPr>
        <w:rPr>
          <w:rStyle w:val="highwire-cite-metadata-doi"/>
          <w:rFonts w:ascii="Arial" w:eastAsia="ヒラギノ角ゴ Pro W3" w:hAnsi="Arial" w:cs="Arial"/>
          <w:color w:val="000000" w:themeColor="text1"/>
          <w:sz w:val="22"/>
          <w:szCs w:val="22"/>
          <w:bdr w:val="none" w:sz="0" w:space="0" w:color="auto" w:frame="1"/>
        </w:rPr>
      </w:pPr>
      <w:r w:rsidRPr="00DF06C8">
        <w:rPr>
          <w:rStyle w:val="highwire-cite-metadata-doi"/>
          <w:rFonts w:ascii="Arial" w:eastAsia="ヒラギノ角ゴ Pro W3" w:hAnsi="Arial" w:cs="Arial"/>
          <w:color w:val="000000" w:themeColor="text1"/>
          <w:sz w:val="22"/>
          <w:szCs w:val="22"/>
          <w:bdr w:val="none" w:sz="0" w:space="0" w:color="auto" w:frame="1"/>
        </w:rPr>
        <w:t>Zhou H</w:t>
      </w:r>
      <w:r>
        <w:rPr>
          <w:rStyle w:val="highwire-cite-metadata-doi"/>
          <w:rFonts w:ascii="Arial" w:eastAsia="ヒラギノ角ゴ Pro W3" w:hAnsi="Arial" w:cs="Arial"/>
          <w:b/>
          <w:bCs/>
          <w:color w:val="000000" w:themeColor="text1"/>
          <w:sz w:val="22"/>
          <w:szCs w:val="22"/>
          <w:bdr w:val="none" w:sz="0" w:space="0" w:color="auto" w:frame="1"/>
        </w:rPr>
        <w:t xml:space="preserve">, </w:t>
      </w:r>
      <w:r w:rsidRPr="00DF06C8">
        <w:rPr>
          <w:rStyle w:val="highwire-cite-metadata-doi"/>
          <w:rFonts w:ascii="Arial" w:eastAsia="ヒラギノ角ゴ Pro W3" w:hAnsi="Arial" w:cs="Arial"/>
          <w:color w:val="000000" w:themeColor="text1"/>
          <w:sz w:val="22"/>
          <w:szCs w:val="22"/>
          <w:bdr w:val="none" w:sz="0" w:space="0" w:color="auto" w:frame="1"/>
        </w:rPr>
        <w:t>et al.</w:t>
      </w:r>
      <w:r>
        <w:rPr>
          <w:rStyle w:val="highwire-cite-metadata-doi"/>
          <w:rFonts w:ascii="Arial" w:eastAsia="ヒラギノ角ゴ Pro W3" w:hAnsi="Arial" w:cs="Arial"/>
          <w:b/>
          <w:bCs/>
          <w:color w:val="000000" w:themeColor="text1"/>
          <w:sz w:val="22"/>
          <w:szCs w:val="22"/>
          <w:bdr w:val="none" w:sz="0" w:space="0" w:color="auto" w:frame="1"/>
        </w:rPr>
        <w:t xml:space="preserve"> [middle author] </w:t>
      </w:r>
      <w:proofErr w:type="gramStart"/>
      <w:r w:rsidRPr="00DF06C8">
        <w:rPr>
          <w:rStyle w:val="highwire-cite-metadata-doi"/>
          <w:rFonts w:ascii="Arial" w:eastAsia="ヒラギノ角ゴ Pro W3" w:hAnsi="Arial" w:cs="Arial"/>
          <w:color w:val="000000" w:themeColor="text1"/>
          <w:sz w:val="22"/>
          <w:szCs w:val="22"/>
          <w:bdr w:val="none" w:sz="0" w:space="0" w:color="auto" w:frame="1"/>
        </w:rPr>
        <w:t>Multi-ancestry</w:t>
      </w:r>
      <w:proofErr w:type="gramEnd"/>
      <w:r w:rsidRPr="00DF06C8">
        <w:rPr>
          <w:rStyle w:val="highwire-cite-metadata-doi"/>
          <w:rFonts w:ascii="Arial" w:eastAsia="ヒラギノ角ゴ Pro W3" w:hAnsi="Arial" w:cs="Arial"/>
          <w:color w:val="000000" w:themeColor="text1"/>
          <w:sz w:val="22"/>
          <w:szCs w:val="22"/>
          <w:bdr w:val="none" w:sz="0" w:space="0" w:color="auto" w:frame="1"/>
        </w:rPr>
        <w:t xml:space="preserve"> study of the genetics of problematic alcohol use in over 1 million individuals</w:t>
      </w:r>
      <w:r>
        <w:rPr>
          <w:rStyle w:val="highwire-cite-metadata-doi"/>
          <w:rFonts w:ascii="Arial" w:eastAsia="ヒラギノ角ゴ Pro W3" w:hAnsi="Arial" w:cs="Arial"/>
          <w:color w:val="000000" w:themeColor="text1"/>
          <w:sz w:val="22"/>
          <w:szCs w:val="22"/>
          <w:bdr w:val="none" w:sz="0" w:space="0" w:color="auto" w:frame="1"/>
        </w:rPr>
        <w:t xml:space="preserve">. </w:t>
      </w:r>
      <w:r>
        <w:rPr>
          <w:rStyle w:val="highwire-cite-metadata-doi"/>
          <w:rFonts w:ascii="Arial" w:eastAsia="ヒラギノ角ゴ Pro W3" w:hAnsi="Arial" w:cs="Arial"/>
          <w:i/>
          <w:iCs/>
          <w:color w:val="000000" w:themeColor="text1"/>
          <w:sz w:val="22"/>
          <w:szCs w:val="22"/>
          <w:bdr w:val="none" w:sz="0" w:space="0" w:color="auto" w:frame="1"/>
        </w:rPr>
        <w:t xml:space="preserve">Nature Medicine </w:t>
      </w:r>
      <w:r>
        <w:rPr>
          <w:rStyle w:val="highwire-cite-metadata-doi"/>
          <w:rFonts w:ascii="Arial" w:eastAsia="ヒラギノ角ゴ Pro W3" w:hAnsi="Arial" w:cs="Arial"/>
          <w:color w:val="000000" w:themeColor="text1"/>
          <w:sz w:val="22"/>
          <w:szCs w:val="22"/>
          <w:bdr w:val="none" w:sz="0" w:space="0" w:color="auto" w:frame="1"/>
        </w:rPr>
        <w:t xml:space="preserve">(2023) </w:t>
      </w:r>
      <w:hyperlink r:id="rId26" w:history="1">
        <w:r w:rsidRPr="00731050">
          <w:rPr>
            <w:rStyle w:val="Hyperlink"/>
            <w:rFonts w:ascii="Arial" w:eastAsia="ヒラギノ角ゴ Pro W3" w:hAnsi="Arial" w:cs="Arial"/>
            <w:sz w:val="22"/>
            <w:szCs w:val="22"/>
            <w:bdr w:val="none" w:sz="0" w:space="0" w:color="auto" w:frame="1"/>
          </w:rPr>
          <w:t>https://doi.org/10.1038/s41591-023-02653-5</w:t>
        </w:r>
      </w:hyperlink>
      <w:r>
        <w:rPr>
          <w:rStyle w:val="highwire-cite-metadata-doi"/>
          <w:rFonts w:ascii="Arial" w:eastAsia="ヒラギノ角ゴ Pro W3" w:hAnsi="Arial" w:cs="Arial"/>
          <w:color w:val="000000" w:themeColor="text1"/>
          <w:sz w:val="22"/>
          <w:szCs w:val="22"/>
          <w:bdr w:val="none" w:sz="0" w:space="0" w:color="auto" w:frame="1"/>
        </w:rPr>
        <w:t xml:space="preserve"> </w:t>
      </w:r>
    </w:p>
    <w:p w14:paraId="570333BF" w14:textId="77777777" w:rsidR="00DF06C8" w:rsidRPr="00DF06C8" w:rsidRDefault="00DF06C8" w:rsidP="005C7320">
      <w:pPr>
        <w:rPr>
          <w:rStyle w:val="highwire-cite-metadata-doi"/>
          <w:rFonts w:ascii="Arial" w:eastAsia="ヒラギノ角ゴ Pro W3" w:hAnsi="Arial" w:cs="Arial"/>
          <w:color w:val="000000" w:themeColor="text1"/>
          <w:sz w:val="22"/>
          <w:szCs w:val="22"/>
          <w:bdr w:val="none" w:sz="0" w:space="0" w:color="auto" w:frame="1"/>
        </w:rPr>
      </w:pPr>
    </w:p>
    <w:p w14:paraId="01B49FA2" w14:textId="238C7E30" w:rsidR="005C7320" w:rsidRPr="00A1327A" w:rsidRDefault="005C7320" w:rsidP="005C7320">
      <w:pPr>
        <w:rPr>
          <w:rFonts w:ascii="Arial" w:hAnsi="Arial" w:cs="Arial"/>
          <w:b/>
          <w:color w:val="31849B"/>
          <w:sz w:val="22"/>
          <w:szCs w:val="22"/>
        </w:rPr>
      </w:pPr>
      <w:r w:rsidRPr="00A1327A">
        <w:rPr>
          <w:rStyle w:val="highwire-cite-metadata-doi"/>
          <w:rFonts w:ascii="Arial" w:eastAsia="ヒラギノ角ゴ Pro W3" w:hAnsi="Arial" w:cs="Arial"/>
          <w:b/>
          <w:bCs/>
          <w:color w:val="000000" w:themeColor="text1"/>
          <w:sz w:val="22"/>
          <w:szCs w:val="22"/>
          <w:bdr w:val="none" w:sz="0" w:space="0" w:color="auto" w:frame="1"/>
        </w:rPr>
        <w:t xml:space="preserve">Johnson EC*, </w:t>
      </w:r>
      <w:r w:rsidRPr="00A1327A">
        <w:rPr>
          <w:rStyle w:val="highwire-cite-metadata-doi"/>
          <w:rFonts w:ascii="Arial" w:eastAsia="ヒラギノ角ゴ Pro W3" w:hAnsi="Arial" w:cs="Arial"/>
          <w:color w:val="000000" w:themeColor="text1"/>
          <w:sz w:val="22"/>
          <w:szCs w:val="22"/>
          <w:bdr w:val="none" w:sz="0" w:space="0" w:color="auto" w:frame="1"/>
        </w:rPr>
        <w:t xml:space="preserve">Salvatore JE*, Lai D, et al. The Collaborative Study on the Genetics of Alcoholism: Genetics. </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Genes, Brain, and Behavior </w:t>
      </w:r>
      <w:r w:rsidRPr="00A1327A">
        <w:rPr>
          <w:rStyle w:val="highwire-cite-metadata-doi"/>
          <w:rFonts w:ascii="Arial" w:eastAsia="ヒラギノ角ゴ Pro W3" w:hAnsi="Arial" w:cs="Arial"/>
          <w:color w:val="000000" w:themeColor="text1"/>
          <w:sz w:val="22"/>
          <w:szCs w:val="22"/>
          <w:bdr w:val="none" w:sz="0" w:space="0" w:color="auto" w:frame="1"/>
        </w:rPr>
        <w:t xml:space="preserve">(2023) </w:t>
      </w:r>
      <w:r w:rsidRPr="00A1327A">
        <w:rPr>
          <w:rFonts w:ascii="Arial" w:hAnsi="Arial" w:cs="Arial"/>
          <w:sz w:val="22"/>
          <w:szCs w:val="22"/>
          <w:lang w:val="en"/>
        </w:rPr>
        <w:t>(*</w:t>
      </w:r>
      <w:r w:rsidR="00735AD5" w:rsidRPr="00A1327A">
        <w:rPr>
          <w:rFonts w:ascii="Arial" w:hAnsi="Arial" w:cs="Arial"/>
          <w:sz w:val="22"/>
          <w:szCs w:val="22"/>
          <w:lang w:val="en"/>
        </w:rPr>
        <w:t>shared</w:t>
      </w:r>
      <w:r w:rsidRPr="00A1327A">
        <w:rPr>
          <w:rFonts w:ascii="Arial" w:hAnsi="Arial" w:cs="Arial"/>
          <w:sz w:val="22"/>
          <w:szCs w:val="22"/>
          <w:lang w:val="en"/>
        </w:rPr>
        <w:t xml:space="preserve"> first authorship) </w:t>
      </w:r>
      <w:hyperlink r:id="rId27" w:history="1">
        <w:r w:rsidRPr="00A1327A">
          <w:rPr>
            <w:rStyle w:val="Hyperlink"/>
            <w:rFonts w:ascii="Arial" w:eastAsia="ヒラギノ角ゴ Pro W3" w:hAnsi="Arial" w:cs="Arial"/>
            <w:sz w:val="22"/>
            <w:szCs w:val="22"/>
            <w:bdr w:val="none" w:sz="0" w:space="0" w:color="auto" w:frame="1"/>
          </w:rPr>
          <w:t>https://doi.org/10.1111/gbb.12856</w:t>
        </w:r>
      </w:hyperlink>
      <w:r w:rsidRPr="00A1327A">
        <w:rPr>
          <w:rStyle w:val="highwire-cite-metadata-doi"/>
          <w:rFonts w:ascii="Arial" w:eastAsia="ヒラギノ角ゴ Pro W3" w:hAnsi="Arial" w:cs="Arial"/>
          <w:color w:val="000000" w:themeColor="text1"/>
          <w:sz w:val="22"/>
          <w:szCs w:val="22"/>
          <w:bdr w:val="none" w:sz="0" w:space="0" w:color="auto" w:frame="1"/>
        </w:rPr>
        <w:t xml:space="preserve"> </w:t>
      </w:r>
      <w:r w:rsidRPr="00A1327A">
        <w:rPr>
          <w:rStyle w:val="highwire-cite-metadata-doi"/>
          <w:rFonts w:ascii="Arial" w:eastAsia="ヒラギノ角ゴ Pro W3" w:hAnsi="Arial" w:cs="Arial"/>
          <w:b/>
          <w:bCs/>
          <w:color w:val="000000" w:themeColor="text1"/>
          <w:sz w:val="22"/>
          <w:szCs w:val="22"/>
          <w:bdr w:val="none" w:sz="0" w:space="0" w:color="auto" w:frame="1"/>
        </w:rPr>
        <w:t xml:space="preserve"> </w:t>
      </w:r>
    </w:p>
    <w:p w14:paraId="4640BDF2" w14:textId="77777777" w:rsidR="005C7320" w:rsidRPr="00A1327A" w:rsidRDefault="005C7320" w:rsidP="005C7320">
      <w:pPr>
        <w:rPr>
          <w:rFonts w:ascii="Arial" w:hAnsi="Arial" w:cs="Arial"/>
          <w:b/>
          <w:color w:val="31849B"/>
          <w:sz w:val="22"/>
          <w:szCs w:val="22"/>
        </w:rPr>
      </w:pPr>
    </w:p>
    <w:p w14:paraId="6D80D4F2" w14:textId="29FD254F" w:rsidR="005C7320" w:rsidRPr="00A1327A" w:rsidRDefault="005C7320" w:rsidP="005C7320">
      <w:pPr>
        <w:rPr>
          <w:rFonts w:ascii="Arial" w:hAnsi="Arial" w:cs="Arial"/>
          <w:sz w:val="22"/>
          <w:szCs w:val="22"/>
          <w:shd w:val="clear" w:color="auto" w:fill="FFFFFF"/>
        </w:rPr>
      </w:pPr>
      <w:r w:rsidRPr="00A1327A">
        <w:rPr>
          <w:rFonts w:ascii="Arial" w:hAnsi="Arial" w:cs="Arial"/>
          <w:sz w:val="22"/>
          <w:szCs w:val="22"/>
          <w:shd w:val="clear" w:color="auto" w:fill="FFFFFF"/>
        </w:rPr>
        <w:t xml:space="preserve">Saenz de </w:t>
      </w:r>
      <w:proofErr w:type="spellStart"/>
      <w:r w:rsidRPr="00A1327A">
        <w:rPr>
          <w:rFonts w:ascii="Arial" w:hAnsi="Arial" w:cs="Arial"/>
          <w:sz w:val="22"/>
          <w:szCs w:val="22"/>
          <w:shd w:val="clear" w:color="auto" w:fill="FFFFFF"/>
        </w:rPr>
        <w:t>Viteri</w:t>
      </w:r>
      <w:proofErr w:type="spellEnd"/>
      <w:r w:rsidRPr="00A1327A">
        <w:rPr>
          <w:rFonts w:ascii="Arial" w:hAnsi="Arial" w:cs="Arial"/>
          <w:sz w:val="22"/>
          <w:szCs w:val="22"/>
          <w:shd w:val="clear" w:color="auto" w:fill="FFFFFF"/>
        </w:rPr>
        <w:t xml:space="preserve"> S, Zhang J, </w:t>
      </w:r>
      <w:r w:rsidRPr="00A1327A">
        <w:rPr>
          <w:rFonts w:ascii="Arial" w:hAnsi="Arial" w:cs="Arial"/>
          <w:b/>
          <w:bCs/>
          <w:sz w:val="22"/>
          <w:szCs w:val="22"/>
          <w:shd w:val="clear" w:color="auto" w:fill="FFFFFF"/>
        </w:rPr>
        <w:t>Johnson EC</w:t>
      </w:r>
      <w:r w:rsidRPr="00A1327A">
        <w:rPr>
          <w:rFonts w:ascii="Arial" w:hAnsi="Arial" w:cs="Arial"/>
          <w:sz w:val="22"/>
          <w:szCs w:val="22"/>
          <w:shd w:val="clear" w:color="auto" w:fill="FFFFFF"/>
        </w:rPr>
        <w:t xml:space="preserve">, et al. Genomic risk for post-traumatic stress disorder in families densely affected with alcohol use disorders. </w:t>
      </w:r>
      <w:r w:rsidRPr="00A1327A">
        <w:rPr>
          <w:rFonts w:ascii="Arial" w:hAnsi="Arial" w:cs="Arial"/>
          <w:i/>
          <w:iCs/>
          <w:sz w:val="22"/>
          <w:szCs w:val="22"/>
          <w:shd w:val="clear" w:color="auto" w:fill="FFFFFF"/>
        </w:rPr>
        <w:t xml:space="preserve">Molecular Psychiatry </w:t>
      </w:r>
      <w:r w:rsidRPr="00A1327A">
        <w:rPr>
          <w:rFonts w:ascii="Arial" w:hAnsi="Arial" w:cs="Arial"/>
          <w:sz w:val="22"/>
          <w:szCs w:val="22"/>
          <w:shd w:val="clear" w:color="auto" w:fill="FFFFFF"/>
        </w:rPr>
        <w:t xml:space="preserve">(2023) </w:t>
      </w:r>
      <w:hyperlink r:id="rId28" w:history="1">
        <w:r w:rsidRPr="00A1327A">
          <w:rPr>
            <w:rStyle w:val="Hyperlink"/>
            <w:rFonts w:ascii="Arial" w:hAnsi="Arial" w:cs="Arial"/>
            <w:sz w:val="22"/>
            <w:szCs w:val="22"/>
            <w:shd w:val="clear" w:color="auto" w:fill="FFFFFF"/>
          </w:rPr>
          <w:t>https://doi.org/10.1038/s41380-023-02117-9</w:t>
        </w:r>
      </w:hyperlink>
      <w:r w:rsidRPr="00A1327A">
        <w:rPr>
          <w:rFonts w:ascii="Arial" w:hAnsi="Arial" w:cs="Arial"/>
          <w:sz w:val="22"/>
          <w:szCs w:val="22"/>
          <w:shd w:val="clear" w:color="auto" w:fill="FFFFFF"/>
        </w:rPr>
        <w:t xml:space="preserve"> </w:t>
      </w:r>
    </w:p>
    <w:p w14:paraId="275D269C" w14:textId="77777777" w:rsidR="005C7320" w:rsidRPr="00A1327A" w:rsidRDefault="005C7320" w:rsidP="005C7320">
      <w:pPr>
        <w:rPr>
          <w:rFonts w:ascii="Arial" w:hAnsi="Arial" w:cs="Arial"/>
          <w:sz w:val="22"/>
          <w:szCs w:val="22"/>
          <w:shd w:val="clear" w:color="auto" w:fill="FFFFFF"/>
        </w:rPr>
      </w:pPr>
    </w:p>
    <w:p w14:paraId="5A95AF1F" w14:textId="76CEC672" w:rsidR="005C7320" w:rsidRPr="00A1327A" w:rsidRDefault="005C7320" w:rsidP="005C7320">
      <w:pPr>
        <w:rPr>
          <w:rFonts w:ascii="Arial" w:hAnsi="Arial" w:cs="Arial"/>
          <w:sz w:val="22"/>
          <w:szCs w:val="22"/>
          <w:shd w:val="clear" w:color="auto" w:fill="FFFFFF"/>
        </w:rPr>
      </w:pPr>
      <w:r w:rsidRPr="00A1327A">
        <w:rPr>
          <w:rFonts w:ascii="Arial" w:hAnsi="Arial" w:cs="Arial"/>
          <w:sz w:val="22"/>
          <w:szCs w:val="22"/>
          <w:shd w:val="clear" w:color="auto" w:fill="FFFFFF"/>
        </w:rPr>
        <w:t xml:space="preserve">Spinazzola E, Quattrone D, et al. </w:t>
      </w:r>
      <w:r w:rsidRPr="00A1327A">
        <w:rPr>
          <w:rFonts w:ascii="Arial" w:hAnsi="Arial" w:cs="Arial"/>
          <w:b/>
          <w:bCs/>
          <w:sz w:val="22"/>
          <w:szCs w:val="22"/>
          <w:shd w:val="clear" w:color="auto" w:fill="FFFFFF"/>
        </w:rPr>
        <w:t xml:space="preserve">[middle author] </w:t>
      </w:r>
      <w:r w:rsidRPr="00A1327A">
        <w:rPr>
          <w:rFonts w:ascii="Arial" w:hAnsi="Arial" w:cs="Arial"/>
          <w:sz w:val="22"/>
          <w:szCs w:val="22"/>
          <w:shd w:val="clear" w:color="auto" w:fill="FFFFFF"/>
        </w:rPr>
        <w:t xml:space="preserve">The association between reasons for first using cannabis, later pattern of use, and risk of first-episode psychosis: the EU-GEI case–control study. </w:t>
      </w:r>
      <w:r w:rsidRPr="00A1327A">
        <w:rPr>
          <w:rFonts w:ascii="Arial" w:hAnsi="Arial" w:cs="Arial"/>
          <w:i/>
          <w:iCs/>
          <w:sz w:val="22"/>
          <w:szCs w:val="22"/>
          <w:shd w:val="clear" w:color="auto" w:fill="FFFFFF"/>
        </w:rPr>
        <w:t xml:space="preserve">Psychological Medicine </w:t>
      </w:r>
      <w:r w:rsidRPr="00A1327A">
        <w:rPr>
          <w:rFonts w:ascii="Arial" w:hAnsi="Arial" w:cs="Arial"/>
          <w:sz w:val="22"/>
          <w:szCs w:val="22"/>
          <w:shd w:val="clear" w:color="auto" w:fill="FFFFFF"/>
        </w:rPr>
        <w:t xml:space="preserve">(2023) </w:t>
      </w:r>
      <w:hyperlink r:id="rId29" w:history="1">
        <w:r w:rsidRPr="00A1327A">
          <w:rPr>
            <w:rStyle w:val="Hyperlink"/>
            <w:rFonts w:ascii="Arial" w:hAnsi="Arial" w:cs="Arial"/>
            <w:sz w:val="22"/>
            <w:szCs w:val="22"/>
            <w:shd w:val="clear" w:color="auto" w:fill="FFFFFF"/>
          </w:rPr>
          <w:t>https://doi.org/10.1017/S0033291723001071</w:t>
        </w:r>
      </w:hyperlink>
      <w:r w:rsidRPr="00A1327A">
        <w:rPr>
          <w:rFonts w:ascii="Arial" w:hAnsi="Arial" w:cs="Arial"/>
          <w:sz w:val="22"/>
          <w:szCs w:val="22"/>
          <w:shd w:val="clear" w:color="auto" w:fill="FFFFFF"/>
        </w:rPr>
        <w:t xml:space="preserve"> </w:t>
      </w:r>
    </w:p>
    <w:p w14:paraId="2FB6D66E" w14:textId="77777777" w:rsidR="005C7320" w:rsidRPr="00A1327A" w:rsidRDefault="005C7320" w:rsidP="005C7320">
      <w:pPr>
        <w:rPr>
          <w:rFonts w:ascii="Arial" w:hAnsi="Arial" w:cs="Arial"/>
          <w:b/>
          <w:color w:val="31849B"/>
          <w:sz w:val="22"/>
          <w:szCs w:val="22"/>
        </w:rPr>
      </w:pPr>
    </w:p>
    <w:p w14:paraId="190A7F7E" w14:textId="2D752261" w:rsidR="00BF44BB" w:rsidRPr="00A1327A" w:rsidRDefault="00BF44BB" w:rsidP="005C7320">
      <w:pPr>
        <w:rPr>
          <w:rStyle w:val="highwire-cite-metadata-doi"/>
          <w:rFonts w:ascii="Arial" w:eastAsia="ヒラギノ角ゴ Pro W3" w:hAnsi="Arial" w:cs="Arial"/>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Style w:val="highwire-cite-metadata-doi"/>
          <w:rFonts w:ascii="Arial" w:eastAsia="ヒラギノ角ゴ Pro W3" w:hAnsi="Arial" w:cs="Arial"/>
          <w:color w:val="000000" w:themeColor="text1"/>
          <w:sz w:val="22"/>
          <w:szCs w:val="22"/>
          <w:bdr w:val="none" w:sz="0" w:space="0" w:color="auto" w:frame="1"/>
        </w:rPr>
        <w:t xml:space="preserve">Colbert SMC, Wendt F, Pathak G, Keller MC, Polimanti R, </w:t>
      </w:r>
      <w:r w:rsidRPr="00A1327A">
        <w:rPr>
          <w:rStyle w:val="highwire-cite-metadata-doi"/>
          <w:rFonts w:ascii="Arial" w:eastAsia="ヒラギノ角ゴ Pro W3" w:hAnsi="Arial" w:cs="Arial"/>
          <w:b/>
          <w:bCs/>
          <w:color w:val="000000" w:themeColor="text1"/>
          <w:sz w:val="22"/>
          <w:szCs w:val="22"/>
          <w:bdr w:val="none" w:sz="0" w:space="0" w:color="auto" w:frame="1"/>
        </w:rPr>
        <w:t>Johnson EC</w:t>
      </w:r>
      <w:r w:rsidRPr="00A1327A">
        <w:rPr>
          <w:rStyle w:val="highwire-cite-metadata-doi"/>
          <w:rFonts w:ascii="Arial" w:eastAsia="ヒラギノ角ゴ Pro W3" w:hAnsi="Arial" w:cs="Arial"/>
          <w:color w:val="000000" w:themeColor="text1"/>
          <w:sz w:val="22"/>
          <w:szCs w:val="22"/>
          <w:bdr w:val="none" w:sz="0" w:space="0" w:color="auto" w:frame="1"/>
        </w:rPr>
        <w:t xml:space="preserve">. Declining autozygosity over time: an exploration in over 1 million individuals from three large and diverse cohorts. </w:t>
      </w:r>
      <w:r w:rsidRPr="00A1327A">
        <w:rPr>
          <w:rStyle w:val="highwire-cite-metadata-doi"/>
          <w:rFonts w:ascii="Arial" w:eastAsia="ヒラギノ角ゴ Pro W3" w:hAnsi="Arial" w:cs="Arial"/>
          <w:i/>
          <w:iCs/>
          <w:color w:val="000000" w:themeColor="text1"/>
          <w:sz w:val="22"/>
          <w:szCs w:val="22"/>
          <w:bdr w:val="none" w:sz="0" w:space="0" w:color="auto" w:frame="1"/>
        </w:rPr>
        <w:t>The</w:t>
      </w:r>
      <w:r w:rsidRPr="00A1327A">
        <w:rPr>
          <w:rStyle w:val="highwire-cite-metadata-doi"/>
          <w:rFonts w:ascii="Arial" w:eastAsia="ヒラギノ角ゴ Pro W3" w:hAnsi="Arial" w:cs="Arial"/>
          <w:color w:val="000000" w:themeColor="text1"/>
          <w:sz w:val="22"/>
          <w:szCs w:val="22"/>
          <w:bdr w:val="none" w:sz="0" w:space="0" w:color="auto" w:frame="1"/>
        </w:rPr>
        <w:t xml:space="preserve"> </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American Journal of Human Genetics </w:t>
      </w:r>
      <w:r w:rsidRPr="00A1327A">
        <w:rPr>
          <w:rStyle w:val="highwire-cite-metadata-doi"/>
          <w:rFonts w:ascii="Arial" w:eastAsia="ヒラギノ角ゴ Pro W3" w:hAnsi="Arial" w:cs="Arial"/>
          <w:color w:val="000000" w:themeColor="text1"/>
          <w:sz w:val="22"/>
          <w:szCs w:val="22"/>
          <w:bdr w:val="none" w:sz="0" w:space="0" w:color="auto" w:frame="1"/>
        </w:rPr>
        <w:t>(2023)</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 </w:t>
      </w:r>
      <w:hyperlink r:id="rId30" w:history="1">
        <w:r w:rsidRPr="00A1327A">
          <w:rPr>
            <w:rStyle w:val="Hyperlink"/>
            <w:rFonts w:ascii="Arial" w:eastAsia="ヒラギノ角ゴ Pro W3" w:hAnsi="Arial" w:cs="Arial"/>
            <w:sz w:val="22"/>
            <w:szCs w:val="22"/>
            <w:bdr w:val="none" w:sz="0" w:space="0" w:color="auto" w:frame="1"/>
          </w:rPr>
          <w:t>https://doi.org/10.1016/j.ajhg.2023.04.007</w:t>
        </w:r>
      </w:hyperlink>
      <w:r w:rsidRPr="00A1327A">
        <w:rPr>
          <w:rStyle w:val="highwire-cite-metadata-doi"/>
          <w:rFonts w:ascii="Arial" w:eastAsia="ヒラギノ角ゴ Pro W3" w:hAnsi="Arial" w:cs="Arial"/>
          <w:color w:val="000000" w:themeColor="text1"/>
          <w:sz w:val="22"/>
          <w:szCs w:val="22"/>
          <w:bdr w:val="none" w:sz="0" w:space="0" w:color="auto" w:frame="1"/>
        </w:rPr>
        <w:t xml:space="preserve"> </w:t>
      </w:r>
    </w:p>
    <w:p w14:paraId="42C9D2B3" w14:textId="77777777" w:rsidR="00BF44BB" w:rsidRPr="00A1327A" w:rsidRDefault="00BF44BB" w:rsidP="00BF44BB">
      <w:pPr>
        <w:spacing w:line="293" w:lineRule="atLeast"/>
        <w:textAlignment w:val="baseline"/>
        <w:rPr>
          <w:rFonts w:ascii="Arial" w:hAnsi="Arial" w:cs="Arial"/>
          <w:bCs/>
          <w:color w:val="000000" w:themeColor="text1"/>
          <w:sz w:val="22"/>
          <w:szCs w:val="22"/>
        </w:rPr>
      </w:pPr>
    </w:p>
    <w:p w14:paraId="53A4F345" w14:textId="4569280A" w:rsidR="00BF44BB" w:rsidRPr="00A1327A" w:rsidRDefault="00BF44BB" w:rsidP="00BF44BB">
      <w:pPr>
        <w:spacing w:line="293" w:lineRule="atLeast"/>
        <w:textAlignment w:val="baseline"/>
        <w:rPr>
          <w:rFonts w:ascii="Arial" w:hAnsi="Arial" w:cs="Arial"/>
          <w:bCs/>
          <w:color w:val="000000" w:themeColor="text1"/>
          <w:sz w:val="22"/>
          <w:szCs w:val="22"/>
        </w:rPr>
      </w:pPr>
      <w:r w:rsidRPr="00A1327A">
        <w:rPr>
          <w:rFonts w:ascii="Arial" w:hAnsi="Arial" w:cs="Arial"/>
          <w:bCs/>
          <w:color w:val="000000" w:themeColor="text1"/>
          <w:sz w:val="22"/>
          <w:szCs w:val="22"/>
        </w:rPr>
        <w:t xml:space="preserve">Xu H, </w:t>
      </w:r>
      <w:proofErr w:type="spellStart"/>
      <w:r w:rsidRPr="00A1327A">
        <w:rPr>
          <w:rFonts w:ascii="Arial" w:hAnsi="Arial" w:cs="Arial"/>
          <w:bCs/>
          <w:color w:val="000000" w:themeColor="text1"/>
          <w:sz w:val="22"/>
          <w:szCs w:val="22"/>
        </w:rPr>
        <w:t>Toikumo</w:t>
      </w:r>
      <w:proofErr w:type="spellEnd"/>
      <w:r w:rsidRPr="00A1327A">
        <w:rPr>
          <w:rFonts w:ascii="Arial" w:hAnsi="Arial" w:cs="Arial"/>
          <w:bCs/>
          <w:color w:val="000000" w:themeColor="text1"/>
          <w:sz w:val="22"/>
          <w:szCs w:val="22"/>
        </w:rPr>
        <w:t xml:space="preserve"> S, Crist RC, </w:t>
      </w:r>
      <w:proofErr w:type="spellStart"/>
      <w:r w:rsidRPr="00A1327A">
        <w:rPr>
          <w:rFonts w:ascii="Arial" w:hAnsi="Arial" w:cs="Arial"/>
          <w:bCs/>
          <w:color w:val="000000" w:themeColor="text1"/>
          <w:sz w:val="22"/>
          <w:szCs w:val="22"/>
        </w:rPr>
        <w:t>Glogowska</w:t>
      </w:r>
      <w:proofErr w:type="spellEnd"/>
      <w:r w:rsidRPr="00A1327A">
        <w:rPr>
          <w:rFonts w:ascii="Arial" w:hAnsi="Arial" w:cs="Arial"/>
          <w:bCs/>
          <w:color w:val="000000" w:themeColor="text1"/>
          <w:sz w:val="22"/>
          <w:szCs w:val="22"/>
        </w:rPr>
        <w:t xml:space="preserve"> K, Deak JD, Gelernter J,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xml:space="preserve"> </w:t>
      </w:r>
      <w:proofErr w:type="spellStart"/>
      <w:r w:rsidRPr="00A1327A">
        <w:rPr>
          <w:rFonts w:ascii="Arial" w:hAnsi="Arial" w:cs="Arial"/>
          <w:bCs/>
          <w:color w:val="000000" w:themeColor="text1"/>
          <w:sz w:val="22"/>
          <w:szCs w:val="22"/>
        </w:rPr>
        <w:t>Kranzler</w:t>
      </w:r>
      <w:proofErr w:type="spellEnd"/>
      <w:r w:rsidRPr="00A1327A">
        <w:rPr>
          <w:rFonts w:ascii="Arial" w:hAnsi="Arial" w:cs="Arial"/>
          <w:bCs/>
          <w:color w:val="000000" w:themeColor="text1"/>
          <w:sz w:val="22"/>
          <w:szCs w:val="22"/>
        </w:rPr>
        <w:t xml:space="preserve"> HR, </w:t>
      </w:r>
      <w:proofErr w:type="spellStart"/>
      <w:r w:rsidRPr="00A1327A">
        <w:rPr>
          <w:rFonts w:ascii="Arial" w:hAnsi="Arial" w:cs="Arial"/>
          <w:bCs/>
          <w:color w:val="000000" w:themeColor="text1"/>
          <w:sz w:val="22"/>
          <w:szCs w:val="22"/>
        </w:rPr>
        <w:t>Kember</w:t>
      </w:r>
      <w:proofErr w:type="spellEnd"/>
      <w:r w:rsidRPr="00A1327A">
        <w:rPr>
          <w:rFonts w:ascii="Arial" w:hAnsi="Arial" w:cs="Arial"/>
          <w:bCs/>
          <w:color w:val="000000" w:themeColor="text1"/>
          <w:sz w:val="22"/>
          <w:szCs w:val="22"/>
        </w:rPr>
        <w:t xml:space="preserve"> RL. Identifying genetic loci and </w:t>
      </w:r>
      <w:proofErr w:type="spellStart"/>
      <w:r w:rsidRPr="00A1327A">
        <w:rPr>
          <w:rFonts w:ascii="Arial" w:hAnsi="Arial" w:cs="Arial"/>
          <w:bCs/>
          <w:color w:val="000000" w:themeColor="text1"/>
          <w:sz w:val="22"/>
          <w:szCs w:val="22"/>
        </w:rPr>
        <w:t>phenomic</w:t>
      </w:r>
      <w:proofErr w:type="spellEnd"/>
      <w:r w:rsidRPr="00A1327A">
        <w:rPr>
          <w:rFonts w:ascii="Arial" w:hAnsi="Arial" w:cs="Arial"/>
          <w:bCs/>
          <w:color w:val="000000" w:themeColor="text1"/>
          <w:sz w:val="22"/>
          <w:szCs w:val="22"/>
        </w:rPr>
        <w:t xml:space="preserve"> associations of substance use traits: A multi-trait analysis of GWAS (MTAG) study. </w:t>
      </w:r>
      <w:r w:rsidRPr="00A1327A">
        <w:rPr>
          <w:rFonts w:ascii="Arial" w:hAnsi="Arial" w:cs="Arial"/>
          <w:bCs/>
          <w:i/>
          <w:iCs/>
          <w:color w:val="000000" w:themeColor="text1"/>
          <w:sz w:val="22"/>
          <w:szCs w:val="22"/>
        </w:rPr>
        <w:t xml:space="preserve">Addiction </w:t>
      </w:r>
      <w:r w:rsidRPr="00A1327A">
        <w:rPr>
          <w:rFonts w:ascii="Arial" w:hAnsi="Arial" w:cs="Arial"/>
          <w:bCs/>
          <w:color w:val="000000" w:themeColor="text1"/>
          <w:sz w:val="22"/>
          <w:szCs w:val="22"/>
        </w:rPr>
        <w:t xml:space="preserve">(2023) </w:t>
      </w:r>
      <w:hyperlink r:id="rId31" w:history="1">
        <w:r w:rsidRPr="00A1327A">
          <w:rPr>
            <w:rStyle w:val="Hyperlink"/>
            <w:rFonts w:ascii="Arial" w:hAnsi="Arial" w:cs="Arial"/>
            <w:bCs/>
            <w:sz w:val="22"/>
            <w:szCs w:val="22"/>
          </w:rPr>
          <w:t>https://doi.org/10.1111/add.16229</w:t>
        </w:r>
      </w:hyperlink>
      <w:r w:rsidRPr="00A1327A">
        <w:rPr>
          <w:rFonts w:ascii="Arial" w:hAnsi="Arial" w:cs="Arial"/>
          <w:bCs/>
          <w:color w:val="000000" w:themeColor="text1"/>
          <w:sz w:val="22"/>
          <w:szCs w:val="22"/>
        </w:rPr>
        <w:t xml:space="preserve"> </w:t>
      </w:r>
    </w:p>
    <w:p w14:paraId="53F18301" w14:textId="77777777" w:rsidR="005C7320" w:rsidRPr="00A1327A" w:rsidRDefault="005C7320" w:rsidP="00BF44BB">
      <w:pPr>
        <w:spacing w:line="293" w:lineRule="atLeast"/>
        <w:textAlignment w:val="baseline"/>
        <w:rPr>
          <w:rFonts w:ascii="Arial" w:hAnsi="Arial" w:cs="Arial"/>
          <w:bCs/>
          <w:color w:val="000000" w:themeColor="text1"/>
          <w:sz w:val="22"/>
          <w:szCs w:val="22"/>
        </w:rPr>
      </w:pPr>
    </w:p>
    <w:p w14:paraId="4CEF5397" w14:textId="3CE1C1AF" w:rsidR="005C7320" w:rsidRPr="00A1327A" w:rsidRDefault="005C7320" w:rsidP="00BF44BB">
      <w:pPr>
        <w:spacing w:line="293" w:lineRule="atLeast"/>
        <w:textAlignment w:val="baseline"/>
        <w:rPr>
          <w:rFonts w:ascii="Arial" w:hAnsi="Arial" w:cs="Arial"/>
          <w:bCs/>
          <w:color w:val="000000" w:themeColor="text1"/>
          <w:sz w:val="22"/>
          <w:szCs w:val="22"/>
        </w:rPr>
      </w:pPr>
      <w:r w:rsidRPr="00A1327A">
        <w:rPr>
          <w:rFonts w:ascii="Arial" w:hAnsi="Arial" w:cs="Arial"/>
          <w:bCs/>
          <w:color w:val="000000" w:themeColor="text1"/>
          <w:sz w:val="22"/>
          <w:szCs w:val="22"/>
        </w:rPr>
        <w:t xml:space="preserve">Gorelik AJ, Paul SE, Karcher NR,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xml:space="preserve"> et al. A Phenome-Wide Association Study (</w:t>
      </w:r>
      <w:proofErr w:type="spellStart"/>
      <w:r w:rsidRPr="00A1327A">
        <w:rPr>
          <w:rFonts w:ascii="Arial" w:hAnsi="Arial" w:cs="Arial"/>
          <w:bCs/>
          <w:color w:val="000000" w:themeColor="text1"/>
          <w:sz w:val="22"/>
          <w:szCs w:val="22"/>
        </w:rPr>
        <w:t>PheWAS</w:t>
      </w:r>
      <w:proofErr w:type="spellEnd"/>
      <w:r w:rsidRPr="00A1327A">
        <w:rPr>
          <w:rFonts w:ascii="Arial" w:hAnsi="Arial" w:cs="Arial"/>
          <w:bCs/>
          <w:color w:val="000000" w:themeColor="text1"/>
          <w:sz w:val="22"/>
          <w:szCs w:val="22"/>
        </w:rPr>
        <w:t xml:space="preserve">) of Late Onset Alzheimer Disease Genetic Risk in Children of European Ancestry at Middle Childhood: Results from the ABCD Study. </w:t>
      </w:r>
      <w:r w:rsidRPr="00A1327A">
        <w:rPr>
          <w:rFonts w:ascii="Arial" w:hAnsi="Arial" w:cs="Arial"/>
          <w:bCs/>
          <w:i/>
          <w:iCs/>
          <w:color w:val="000000" w:themeColor="text1"/>
          <w:sz w:val="22"/>
          <w:szCs w:val="22"/>
        </w:rPr>
        <w:t xml:space="preserve">Behavior Genetics </w:t>
      </w:r>
      <w:r w:rsidRPr="00A1327A">
        <w:rPr>
          <w:rFonts w:ascii="Arial" w:hAnsi="Arial" w:cs="Arial"/>
          <w:bCs/>
          <w:color w:val="000000" w:themeColor="text1"/>
          <w:sz w:val="22"/>
          <w:szCs w:val="22"/>
        </w:rPr>
        <w:t xml:space="preserve">(2023) </w:t>
      </w:r>
      <w:hyperlink r:id="rId32" w:history="1">
        <w:r w:rsidRPr="00A1327A">
          <w:rPr>
            <w:rStyle w:val="Hyperlink"/>
            <w:rFonts w:ascii="Arial" w:hAnsi="Arial" w:cs="Arial"/>
            <w:bCs/>
            <w:sz w:val="22"/>
            <w:szCs w:val="22"/>
          </w:rPr>
          <w:t>https://doi.org/10.1007/s10519-023-10140-3</w:t>
        </w:r>
      </w:hyperlink>
      <w:r w:rsidRPr="00A1327A">
        <w:rPr>
          <w:rFonts w:ascii="Arial" w:hAnsi="Arial" w:cs="Arial"/>
          <w:bCs/>
          <w:color w:val="000000" w:themeColor="text1"/>
          <w:sz w:val="22"/>
          <w:szCs w:val="22"/>
        </w:rPr>
        <w:t xml:space="preserve"> </w:t>
      </w:r>
    </w:p>
    <w:p w14:paraId="4FAFE8E1" w14:textId="77777777" w:rsidR="005C7320" w:rsidRPr="00A1327A" w:rsidRDefault="005C7320" w:rsidP="00BF44BB">
      <w:pPr>
        <w:spacing w:line="293" w:lineRule="atLeast"/>
        <w:textAlignment w:val="baseline"/>
        <w:rPr>
          <w:rFonts w:ascii="Arial" w:hAnsi="Arial" w:cs="Arial"/>
          <w:bCs/>
          <w:color w:val="000000" w:themeColor="text1"/>
          <w:sz w:val="22"/>
          <w:szCs w:val="22"/>
        </w:rPr>
      </w:pPr>
    </w:p>
    <w:p w14:paraId="6F17F07B" w14:textId="41333EC8" w:rsidR="005C7320" w:rsidRPr="00A1327A" w:rsidRDefault="005C7320" w:rsidP="00BF44BB">
      <w:pPr>
        <w:spacing w:line="293" w:lineRule="atLeast"/>
        <w:textAlignment w:val="baseline"/>
        <w:rPr>
          <w:rFonts w:ascii="Arial" w:hAnsi="Arial" w:cs="Arial"/>
          <w:bCs/>
          <w:color w:val="000000" w:themeColor="text1"/>
          <w:sz w:val="22"/>
          <w:szCs w:val="22"/>
        </w:rPr>
      </w:pPr>
      <w:r w:rsidRPr="00A1327A">
        <w:rPr>
          <w:rFonts w:ascii="Arial" w:hAnsi="Arial" w:cs="Arial"/>
          <w:bCs/>
          <w:color w:val="000000" w:themeColor="text1"/>
          <w:sz w:val="22"/>
          <w:szCs w:val="22"/>
        </w:rPr>
        <w:t xml:space="preserve">Pine JG, Paul SE,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xml:space="preserve">, et al. Polygenic Risk for Schizophrenia, Major Depression, and Post-traumatic Stress Disorder and Hippocampal Subregion Volumes in Middle Childhood. </w:t>
      </w:r>
      <w:r w:rsidRPr="00A1327A">
        <w:rPr>
          <w:rFonts w:ascii="Arial" w:hAnsi="Arial" w:cs="Arial"/>
          <w:bCs/>
          <w:i/>
          <w:iCs/>
          <w:color w:val="000000" w:themeColor="text1"/>
          <w:sz w:val="22"/>
          <w:szCs w:val="22"/>
        </w:rPr>
        <w:t xml:space="preserve">Behavior Genetics </w:t>
      </w:r>
      <w:r w:rsidRPr="00A1327A">
        <w:rPr>
          <w:rFonts w:ascii="Arial" w:hAnsi="Arial" w:cs="Arial"/>
          <w:bCs/>
          <w:color w:val="000000" w:themeColor="text1"/>
          <w:sz w:val="22"/>
          <w:szCs w:val="22"/>
        </w:rPr>
        <w:t xml:space="preserve">(2023). </w:t>
      </w:r>
      <w:hyperlink r:id="rId33" w:history="1">
        <w:r w:rsidRPr="00A1327A">
          <w:rPr>
            <w:rStyle w:val="Hyperlink"/>
            <w:rFonts w:ascii="Arial" w:hAnsi="Arial" w:cs="Arial"/>
            <w:bCs/>
            <w:sz w:val="22"/>
            <w:szCs w:val="22"/>
          </w:rPr>
          <w:t>https://doi.org/10.1007/s10519-023-10134-1</w:t>
        </w:r>
      </w:hyperlink>
      <w:r w:rsidRPr="00A1327A">
        <w:rPr>
          <w:rFonts w:ascii="Arial" w:hAnsi="Arial" w:cs="Arial"/>
          <w:bCs/>
          <w:color w:val="000000" w:themeColor="text1"/>
          <w:sz w:val="22"/>
          <w:szCs w:val="22"/>
        </w:rPr>
        <w:t xml:space="preserve"> </w:t>
      </w:r>
    </w:p>
    <w:p w14:paraId="6645A652" w14:textId="77777777" w:rsidR="00BF44BB" w:rsidRPr="00A1327A" w:rsidRDefault="00BF44BB" w:rsidP="003A0687">
      <w:pPr>
        <w:spacing w:line="293" w:lineRule="atLeast"/>
        <w:textAlignment w:val="baseline"/>
        <w:rPr>
          <w:rFonts w:ascii="Arial" w:hAnsi="Arial" w:cs="Arial"/>
          <w:bCs/>
          <w:color w:val="000000" w:themeColor="text1"/>
          <w:sz w:val="22"/>
          <w:szCs w:val="22"/>
        </w:rPr>
      </w:pPr>
    </w:p>
    <w:p w14:paraId="0AE103EA" w14:textId="0127932C" w:rsidR="003A0687" w:rsidRPr="00A1327A" w:rsidRDefault="003A0687" w:rsidP="003A0687">
      <w:pPr>
        <w:spacing w:line="293" w:lineRule="atLeast"/>
        <w:textAlignment w:val="baseline"/>
        <w:rPr>
          <w:rFonts w:ascii="Arial" w:hAnsi="Arial" w:cs="Arial"/>
          <w:bCs/>
          <w:color w:val="000000" w:themeColor="text1"/>
          <w:sz w:val="22"/>
          <w:szCs w:val="22"/>
        </w:rPr>
      </w:pPr>
      <w:proofErr w:type="spellStart"/>
      <w:r w:rsidRPr="00A1327A">
        <w:rPr>
          <w:rFonts w:ascii="Arial" w:hAnsi="Arial" w:cs="Arial"/>
          <w:bCs/>
          <w:color w:val="000000" w:themeColor="text1"/>
          <w:sz w:val="22"/>
          <w:szCs w:val="22"/>
        </w:rPr>
        <w:t>Hatoum</w:t>
      </w:r>
      <w:proofErr w:type="spellEnd"/>
      <w:r w:rsidRPr="00A1327A">
        <w:rPr>
          <w:rFonts w:ascii="Arial" w:hAnsi="Arial" w:cs="Arial"/>
          <w:bCs/>
          <w:color w:val="000000" w:themeColor="text1"/>
          <w:sz w:val="22"/>
          <w:szCs w:val="22"/>
        </w:rPr>
        <w:t xml:space="preserve"> AS, Colbert SMC, </w:t>
      </w:r>
      <w:r w:rsidRPr="00A1327A">
        <w:rPr>
          <w:rFonts w:ascii="Arial" w:hAnsi="Arial" w:cs="Arial"/>
          <w:b/>
          <w:color w:val="000000" w:themeColor="text1"/>
          <w:sz w:val="22"/>
          <w:szCs w:val="22"/>
        </w:rPr>
        <w:t xml:space="preserve">Johnson EC, </w:t>
      </w:r>
      <w:r w:rsidRPr="00A1327A">
        <w:rPr>
          <w:rFonts w:ascii="Arial" w:hAnsi="Arial" w:cs="Arial"/>
          <w:bCs/>
          <w:color w:val="000000" w:themeColor="text1"/>
          <w:sz w:val="22"/>
          <w:szCs w:val="22"/>
        </w:rPr>
        <w:t xml:space="preserve">et al. Multivariate genome-wide association meta-analysis of over 1 million subjects identifies loci underlying multiple substance use disorders. </w:t>
      </w:r>
      <w:r w:rsidRPr="00A1327A">
        <w:rPr>
          <w:rFonts w:ascii="Arial" w:hAnsi="Arial" w:cs="Arial"/>
          <w:bCs/>
          <w:i/>
          <w:iCs/>
          <w:color w:val="000000" w:themeColor="text1"/>
          <w:sz w:val="22"/>
          <w:szCs w:val="22"/>
        </w:rPr>
        <w:t xml:space="preserve">Nature Mental Health </w:t>
      </w:r>
      <w:r w:rsidRPr="00A1327A">
        <w:rPr>
          <w:rFonts w:ascii="Arial" w:hAnsi="Arial" w:cs="Arial"/>
          <w:bCs/>
          <w:color w:val="000000" w:themeColor="text1"/>
          <w:sz w:val="22"/>
          <w:szCs w:val="22"/>
        </w:rPr>
        <w:t xml:space="preserve">(2023) </w:t>
      </w:r>
      <w:hyperlink r:id="rId34" w:history="1">
        <w:r w:rsidRPr="00A1327A">
          <w:rPr>
            <w:rStyle w:val="Hyperlink"/>
            <w:rFonts w:ascii="Arial" w:hAnsi="Arial" w:cs="Arial"/>
            <w:bCs/>
            <w:sz w:val="22"/>
            <w:szCs w:val="22"/>
          </w:rPr>
          <w:t>https://doi.org/10.1038/s44220-023-00034-y</w:t>
        </w:r>
      </w:hyperlink>
      <w:r w:rsidRPr="00A1327A">
        <w:rPr>
          <w:rFonts w:ascii="Arial" w:hAnsi="Arial" w:cs="Arial"/>
          <w:bCs/>
          <w:color w:val="000000" w:themeColor="text1"/>
          <w:sz w:val="22"/>
          <w:szCs w:val="22"/>
        </w:rPr>
        <w:t xml:space="preserve"> </w:t>
      </w:r>
    </w:p>
    <w:p w14:paraId="7F5C16BB" w14:textId="77777777" w:rsidR="003A0687" w:rsidRPr="00A1327A" w:rsidRDefault="003A0687" w:rsidP="004A59D7">
      <w:pPr>
        <w:spacing w:line="293" w:lineRule="atLeast"/>
        <w:textAlignment w:val="baseline"/>
        <w:rPr>
          <w:rFonts w:ascii="Arial" w:hAnsi="Arial" w:cs="Arial"/>
          <w:b/>
          <w:bCs/>
          <w:color w:val="000000" w:themeColor="text1"/>
          <w:sz w:val="22"/>
          <w:szCs w:val="22"/>
          <w:bdr w:val="none" w:sz="0" w:space="0" w:color="auto" w:frame="1"/>
        </w:rPr>
      </w:pPr>
    </w:p>
    <w:p w14:paraId="189F3448" w14:textId="376A7B3F" w:rsidR="00FD2500" w:rsidRPr="00A1327A" w:rsidRDefault="00FD2500" w:rsidP="004A59D7">
      <w:pPr>
        <w:spacing w:line="293" w:lineRule="atLeast"/>
        <w:textAlignment w:val="baseline"/>
        <w:rPr>
          <w:rFonts w:ascii="Arial" w:hAnsi="Arial" w:cs="Arial"/>
          <w:color w:val="000000" w:themeColor="text1"/>
          <w:sz w:val="22"/>
          <w:szCs w:val="22"/>
          <w:bdr w:val="none" w:sz="0" w:space="0" w:color="auto" w:frame="1"/>
        </w:rPr>
      </w:pP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 xml:space="preserve">, Paul SE, </w:t>
      </w:r>
      <w:proofErr w:type="spellStart"/>
      <w:r w:rsidRPr="00A1327A">
        <w:rPr>
          <w:rFonts w:ascii="Arial" w:hAnsi="Arial" w:cs="Arial"/>
          <w:color w:val="000000" w:themeColor="text1"/>
          <w:sz w:val="22"/>
          <w:szCs w:val="22"/>
          <w:bdr w:val="none" w:sz="0" w:space="0" w:color="auto" w:frame="1"/>
        </w:rPr>
        <w:t>Baranger</w:t>
      </w:r>
      <w:proofErr w:type="spellEnd"/>
      <w:r w:rsidRPr="00A1327A">
        <w:rPr>
          <w:rFonts w:ascii="Arial" w:hAnsi="Arial" w:cs="Arial"/>
          <w:color w:val="000000" w:themeColor="text1"/>
          <w:sz w:val="22"/>
          <w:szCs w:val="22"/>
          <w:bdr w:val="none" w:sz="0" w:space="0" w:color="auto" w:frame="1"/>
        </w:rPr>
        <w:t xml:space="preserve"> D, et al. Characterizing alcohol expectancies in the ABCD Study: associations with sociodemographic factors, the immediate social environment, and relevant polygenic scores. </w:t>
      </w:r>
      <w:r w:rsidRPr="00A1327A">
        <w:rPr>
          <w:rFonts w:ascii="Arial" w:hAnsi="Arial" w:cs="Arial"/>
          <w:i/>
          <w:iCs/>
          <w:color w:val="000000" w:themeColor="text1"/>
          <w:sz w:val="22"/>
          <w:szCs w:val="22"/>
          <w:bdr w:val="none" w:sz="0" w:space="0" w:color="auto" w:frame="1"/>
        </w:rPr>
        <w:t xml:space="preserve">Behavior Genetics </w:t>
      </w:r>
      <w:r w:rsidRPr="00A1327A">
        <w:rPr>
          <w:rFonts w:ascii="Arial" w:hAnsi="Arial" w:cs="Arial"/>
          <w:color w:val="000000" w:themeColor="text1"/>
          <w:sz w:val="22"/>
          <w:szCs w:val="22"/>
          <w:bdr w:val="none" w:sz="0" w:space="0" w:color="auto" w:frame="1"/>
        </w:rPr>
        <w:t>(</w:t>
      </w:r>
      <w:r w:rsidR="003A0687" w:rsidRPr="00A1327A">
        <w:rPr>
          <w:rFonts w:ascii="Arial" w:hAnsi="Arial" w:cs="Arial"/>
          <w:color w:val="000000" w:themeColor="text1"/>
          <w:sz w:val="22"/>
          <w:szCs w:val="22"/>
          <w:bdr w:val="none" w:sz="0" w:space="0" w:color="auto" w:frame="1"/>
        </w:rPr>
        <w:t>2023)</w:t>
      </w:r>
      <w:r w:rsidRPr="00A1327A">
        <w:rPr>
          <w:rFonts w:ascii="Arial" w:hAnsi="Arial" w:cs="Arial"/>
          <w:color w:val="000000" w:themeColor="text1"/>
          <w:sz w:val="22"/>
          <w:szCs w:val="22"/>
          <w:bdr w:val="none" w:sz="0" w:space="0" w:color="auto" w:frame="1"/>
        </w:rPr>
        <w:t xml:space="preserve"> </w:t>
      </w:r>
      <w:hyperlink r:id="rId35" w:history="1">
        <w:r w:rsidR="003A0687" w:rsidRPr="00A1327A">
          <w:rPr>
            <w:rStyle w:val="Hyperlink"/>
            <w:rFonts w:ascii="Arial" w:hAnsi="Arial" w:cs="Arial"/>
            <w:sz w:val="22"/>
            <w:szCs w:val="22"/>
            <w:bdr w:val="none" w:sz="0" w:space="0" w:color="auto" w:frame="1"/>
          </w:rPr>
          <w:t>https://doi.org/10.1007/s10519-023-10133-2</w:t>
        </w:r>
      </w:hyperlink>
      <w:r w:rsidR="003A0687" w:rsidRPr="00A1327A">
        <w:rPr>
          <w:rFonts w:ascii="Arial" w:hAnsi="Arial" w:cs="Arial"/>
          <w:color w:val="000000" w:themeColor="text1"/>
          <w:sz w:val="22"/>
          <w:szCs w:val="22"/>
          <w:bdr w:val="none" w:sz="0" w:space="0" w:color="auto" w:frame="1"/>
        </w:rPr>
        <w:t xml:space="preserve"> </w:t>
      </w:r>
    </w:p>
    <w:p w14:paraId="43D0AE73" w14:textId="77777777" w:rsidR="00FD2500" w:rsidRPr="00A1327A" w:rsidRDefault="00FD2500" w:rsidP="004A59D7">
      <w:pPr>
        <w:spacing w:line="293" w:lineRule="atLeast"/>
        <w:textAlignment w:val="baseline"/>
        <w:rPr>
          <w:rFonts w:ascii="Arial" w:hAnsi="Arial" w:cs="Arial"/>
          <w:bCs/>
          <w:color w:val="31849B"/>
          <w:sz w:val="22"/>
          <w:szCs w:val="22"/>
        </w:rPr>
      </w:pPr>
    </w:p>
    <w:p w14:paraId="002E3B44" w14:textId="2B247947" w:rsidR="00FD2500" w:rsidRPr="00A1327A" w:rsidRDefault="00FD2500" w:rsidP="00FD2500">
      <w:pPr>
        <w:textAlignment w:val="baseline"/>
        <w:rPr>
          <w:rStyle w:val="highwire-cite-metadata-doi"/>
          <w:rFonts w:ascii="Arial" w:eastAsia="ヒラギノ角ゴ Pro W3" w:hAnsi="Arial" w:cs="Arial"/>
          <w:color w:val="000000" w:themeColor="text1"/>
          <w:sz w:val="22"/>
          <w:szCs w:val="22"/>
          <w:bdr w:val="none" w:sz="0" w:space="0" w:color="auto" w:frame="1"/>
        </w:rPr>
      </w:pPr>
      <w:r w:rsidRPr="00A1327A">
        <w:rPr>
          <w:rFonts w:ascii="Arial" w:hAnsi="Arial" w:cs="Arial"/>
          <w:bCs/>
          <w:color w:val="31849B"/>
          <w:sz w:val="22"/>
          <w:szCs w:val="22"/>
        </w:rPr>
        <w:lastRenderedPageBreak/>
        <w:t xml:space="preserve"># </w:t>
      </w:r>
      <w:r w:rsidRPr="00A1327A">
        <w:rPr>
          <w:rStyle w:val="highwire-cite-metadata-doi"/>
          <w:rFonts w:ascii="Arial" w:eastAsia="ヒラギノ角ゴ Pro W3" w:hAnsi="Arial" w:cs="Arial"/>
          <w:color w:val="000000" w:themeColor="text1"/>
          <w:sz w:val="22"/>
          <w:szCs w:val="22"/>
          <w:bdr w:val="none" w:sz="0" w:space="0" w:color="auto" w:frame="1"/>
        </w:rPr>
        <w:t xml:space="preserve">Colbert SMC, … </w:t>
      </w:r>
      <w:r w:rsidRPr="00A1327A">
        <w:rPr>
          <w:rStyle w:val="highwire-cite-metadata-doi"/>
          <w:rFonts w:ascii="Arial" w:eastAsia="ヒラギノ角ゴ Pro W3" w:hAnsi="Arial" w:cs="Arial"/>
          <w:b/>
          <w:bCs/>
          <w:color w:val="000000" w:themeColor="text1"/>
          <w:sz w:val="22"/>
          <w:szCs w:val="22"/>
          <w:bdr w:val="none" w:sz="0" w:space="0" w:color="auto" w:frame="1"/>
        </w:rPr>
        <w:t>Johnson EC</w:t>
      </w:r>
      <w:r w:rsidRPr="00A1327A">
        <w:rPr>
          <w:rStyle w:val="highwire-cite-metadata-doi"/>
          <w:rFonts w:ascii="Arial" w:eastAsia="ヒラギノ角ゴ Pro W3" w:hAnsi="Arial" w:cs="Arial"/>
          <w:color w:val="000000" w:themeColor="text1"/>
          <w:sz w:val="22"/>
          <w:szCs w:val="22"/>
          <w:bdr w:val="none" w:sz="0" w:space="0" w:color="auto" w:frame="1"/>
        </w:rPr>
        <w:t xml:space="preserve">. Polygenic contributions to suicidal thoughts and behaviors in a sample ascertained for alcohol use disorders. </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Complex Psychiatry </w:t>
      </w:r>
      <w:r w:rsidRPr="00A1327A">
        <w:rPr>
          <w:rStyle w:val="highwire-cite-metadata-doi"/>
          <w:rFonts w:ascii="Arial" w:eastAsia="ヒラギノ角ゴ Pro W3" w:hAnsi="Arial" w:cs="Arial"/>
          <w:color w:val="000000" w:themeColor="text1"/>
          <w:sz w:val="22"/>
          <w:szCs w:val="22"/>
          <w:bdr w:val="none" w:sz="0" w:space="0" w:color="auto" w:frame="1"/>
        </w:rPr>
        <w:t>(</w:t>
      </w:r>
      <w:r w:rsidR="003A0687" w:rsidRPr="00A1327A">
        <w:rPr>
          <w:rStyle w:val="highwire-cite-metadata-doi"/>
          <w:rFonts w:ascii="Arial" w:eastAsia="ヒラギノ角ゴ Pro W3" w:hAnsi="Arial" w:cs="Arial"/>
          <w:color w:val="000000" w:themeColor="text1"/>
          <w:sz w:val="22"/>
          <w:szCs w:val="22"/>
          <w:bdr w:val="none" w:sz="0" w:space="0" w:color="auto" w:frame="1"/>
        </w:rPr>
        <w:t>2022</w:t>
      </w:r>
      <w:r w:rsidRPr="00A1327A">
        <w:rPr>
          <w:rStyle w:val="highwire-cite-metadata-doi"/>
          <w:rFonts w:ascii="Arial" w:eastAsia="ヒラギノ角ゴ Pro W3" w:hAnsi="Arial" w:cs="Arial"/>
          <w:color w:val="000000" w:themeColor="text1"/>
          <w:sz w:val="22"/>
          <w:szCs w:val="22"/>
          <w:bdr w:val="none" w:sz="0" w:space="0" w:color="auto" w:frame="1"/>
        </w:rPr>
        <w:t>)</w:t>
      </w:r>
      <w:r w:rsidR="003A0687" w:rsidRPr="00A1327A">
        <w:rPr>
          <w:rStyle w:val="highwire-cite-metadata-doi"/>
          <w:rFonts w:ascii="Arial" w:eastAsia="ヒラギノ角ゴ Pro W3" w:hAnsi="Arial" w:cs="Arial"/>
          <w:color w:val="000000" w:themeColor="text1"/>
          <w:sz w:val="22"/>
          <w:szCs w:val="22"/>
          <w:bdr w:val="none" w:sz="0" w:space="0" w:color="auto" w:frame="1"/>
        </w:rPr>
        <w:t xml:space="preserve"> </w:t>
      </w:r>
      <w:hyperlink r:id="rId36" w:history="1">
        <w:r w:rsidR="003A0687" w:rsidRPr="00A1327A">
          <w:rPr>
            <w:rStyle w:val="Hyperlink"/>
            <w:rFonts w:ascii="Arial" w:eastAsia="ヒラギノ角ゴ Pro W3" w:hAnsi="Arial" w:cs="Arial"/>
            <w:sz w:val="22"/>
            <w:szCs w:val="22"/>
            <w:bdr w:val="none" w:sz="0" w:space="0" w:color="auto" w:frame="1"/>
          </w:rPr>
          <w:t>https://doi.org/10.1159/000529164</w:t>
        </w:r>
      </w:hyperlink>
      <w:r w:rsidR="003A0687" w:rsidRPr="00A1327A">
        <w:rPr>
          <w:rStyle w:val="highwire-cite-metadata-doi"/>
          <w:rFonts w:ascii="Arial" w:eastAsia="ヒラギノ角ゴ Pro W3" w:hAnsi="Arial" w:cs="Arial"/>
          <w:color w:val="000000" w:themeColor="text1"/>
          <w:sz w:val="22"/>
          <w:szCs w:val="22"/>
          <w:bdr w:val="none" w:sz="0" w:space="0" w:color="auto" w:frame="1"/>
        </w:rPr>
        <w:t xml:space="preserve"> </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 </w:t>
      </w:r>
    </w:p>
    <w:p w14:paraId="04A738FD" w14:textId="70710640" w:rsidR="00FD2500" w:rsidRPr="00A1327A" w:rsidRDefault="00FD2500" w:rsidP="004A59D7">
      <w:pPr>
        <w:spacing w:line="293" w:lineRule="atLeast"/>
        <w:textAlignment w:val="baseline"/>
        <w:rPr>
          <w:rFonts w:ascii="Arial" w:hAnsi="Arial" w:cs="Arial"/>
          <w:bCs/>
          <w:color w:val="31849B"/>
          <w:sz w:val="22"/>
          <w:szCs w:val="22"/>
        </w:rPr>
      </w:pPr>
    </w:p>
    <w:p w14:paraId="1F322A06" w14:textId="0BE1CB49" w:rsidR="00FD2500" w:rsidRPr="00A1327A" w:rsidRDefault="00FD2500" w:rsidP="00FD2500">
      <w:pPr>
        <w:textAlignment w:val="baseline"/>
        <w:rPr>
          <w:rStyle w:val="highwire-cite-metadata-doi"/>
          <w:rFonts w:ascii="Arial" w:eastAsia="ヒラギノ角ゴ Pro W3" w:hAnsi="Arial" w:cs="Arial"/>
          <w:color w:val="000000" w:themeColor="text1"/>
          <w:sz w:val="22"/>
          <w:szCs w:val="22"/>
          <w:bdr w:val="none" w:sz="0" w:space="0" w:color="auto" w:frame="1"/>
        </w:rPr>
      </w:pPr>
      <w:r w:rsidRPr="00A1327A">
        <w:rPr>
          <w:rStyle w:val="highwire-cite-metadata-doi"/>
          <w:rFonts w:ascii="Arial" w:eastAsia="ヒラギノ角ゴ Pro W3" w:hAnsi="Arial" w:cs="Arial"/>
          <w:b/>
          <w:bCs/>
          <w:color w:val="000000" w:themeColor="text1"/>
          <w:sz w:val="22"/>
          <w:szCs w:val="22"/>
          <w:bdr w:val="none" w:sz="0" w:space="0" w:color="auto" w:frame="1"/>
        </w:rPr>
        <w:t xml:space="preserve">Johnson EC, </w:t>
      </w:r>
      <w:r w:rsidRPr="00A1327A">
        <w:rPr>
          <w:rStyle w:val="highwire-cite-metadata-doi"/>
          <w:rFonts w:ascii="Arial" w:eastAsia="ヒラギノ角ゴ Pro W3" w:hAnsi="Arial" w:cs="Arial"/>
          <w:color w:val="000000" w:themeColor="text1"/>
          <w:sz w:val="22"/>
          <w:szCs w:val="22"/>
          <w:bdr w:val="none" w:sz="0" w:space="0" w:color="auto" w:frame="1"/>
        </w:rPr>
        <w:t xml:space="preserve">Colbert SMC, et al. Associations between cannabis use, polygenic liability for schizophrenia, and cannabis-related experiences in a sample of cannabis users. </w:t>
      </w:r>
      <w:r w:rsidRPr="00A1327A">
        <w:rPr>
          <w:rStyle w:val="highwire-cite-metadata-doi"/>
          <w:rFonts w:ascii="Arial" w:eastAsia="ヒラギノ角ゴ Pro W3" w:hAnsi="Arial" w:cs="Arial"/>
          <w:i/>
          <w:iCs/>
          <w:color w:val="000000" w:themeColor="text1"/>
          <w:sz w:val="22"/>
          <w:szCs w:val="22"/>
          <w:bdr w:val="none" w:sz="0" w:space="0" w:color="auto" w:frame="1"/>
        </w:rPr>
        <w:t xml:space="preserve">Schizophrenia Bulletin </w:t>
      </w:r>
      <w:r w:rsidRPr="00A1327A">
        <w:rPr>
          <w:rStyle w:val="highwire-cite-metadata-doi"/>
          <w:rFonts w:ascii="Arial" w:eastAsia="ヒラギノ角ゴ Pro W3" w:hAnsi="Arial" w:cs="Arial"/>
          <w:color w:val="000000" w:themeColor="text1"/>
          <w:sz w:val="22"/>
          <w:szCs w:val="22"/>
          <w:bdr w:val="none" w:sz="0" w:space="0" w:color="auto" w:frame="1"/>
        </w:rPr>
        <w:t xml:space="preserve">(2022) </w:t>
      </w:r>
      <w:hyperlink r:id="rId37" w:history="1">
        <w:r w:rsidRPr="00A1327A">
          <w:rPr>
            <w:rStyle w:val="Hyperlink"/>
            <w:rFonts w:ascii="Arial" w:eastAsia="ヒラギノ角ゴ Pro W3" w:hAnsi="Arial" w:cs="Arial"/>
            <w:sz w:val="22"/>
            <w:szCs w:val="22"/>
            <w:bdr w:val="none" w:sz="0" w:space="0" w:color="auto" w:frame="1"/>
          </w:rPr>
          <w:t>https://doi.org/10.1093/schbul/sbac196</w:t>
        </w:r>
      </w:hyperlink>
      <w:r w:rsidRPr="00A1327A">
        <w:rPr>
          <w:rStyle w:val="highwire-cite-metadata-doi"/>
          <w:rFonts w:ascii="Arial" w:eastAsia="ヒラギノ角ゴ Pro W3" w:hAnsi="Arial" w:cs="Arial"/>
          <w:color w:val="000000" w:themeColor="text1"/>
          <w:sz w:val="22"/>
          <w:szCs w:val="22"/>
          <w:bdr w:val="none" w:sz="0" w:space="0" w:color="auto" w:frame="1"/>
        </w:rPr>
        <w:t xml:space="preserve"> </w:t>
      </w:r>
    </w:p>
    <w:p w14:paraId="129CA9FE" w14:textId="77777777" w:rsidR="00FD2500" w:rsidRPr="00A1327A" w:rsidRDefault="00FD2500" w:rsidP="004A59D7">
      <w:pPr>
        <w:spacing w:line="293" w:lineRule="atLeast"/>
        <w:textAlignment w:val="baseline"/>
        <w:rPr>
          <w:rFonts w:ascii="Arial" w:hAnsi="Arial" w:cs="Arial"/>
          <w:bCs/>
          <w:color w:val="31849B"/>
          <w:sz w:val="22"/>
          <w:szCs w:val="22"/>
        </w:rPr>
      </w:pPr>
    </w:p>
    <w:p w14:paraId="2ADBC6FB" w14:textId="76F5616F" w:rsidR="00676230" w:rsidRPr="00A1327A" w:rsidRDefault="00676230" w:rsidP="004A59D7">
      <w:pPr>
        <w:spacing w:line="293" w:lineRule="atLeast"/>
        <w:textAlignment w:val="baseline"/>
        <w:rPr>
          <w:rFonts w:ascii="Arial" w:hAnsi="Arial" w:cs="Arial"/>
          <w:bCs/>
          <w:color w:val="000000" w:themeColor="text1"/>
          <w:sz w:val="22"/>
          <w:szCs w:val="22"/>
        </w:rPr>
      </w:pPr>
      <w:r w:rsidRPr="00A1327A">
        <w:rPr>
          <w:rFonts w:ascii="Arial" w:hAnsi="Arial" w:cs="Arial"/>
          <w:bCs/>
          <w:color w:val="000000" w:themeColor="text1"/>
          <w:sz w:val="22"/>
          <w:szCs w:val="22"/>
        </w:rPr>
        <w:t xml:space="preserve">Bogdan R, </w:t>
      </w:r>
      <w:proofErr w:type="spellStart"/>
      <w:r w:rsidRPr="00A1327A">
        <w:rPr>
          <w:rFonts w:ascii="Arial" w:hAnsi="Arial" w:cs="Arial"/>
          <w:bCs/>
          <w:color w:val="000000" w:themeColor="text1"/>
          <w:sz w:val="22"/>
          <w:szCs w:val="22"/>
        </w:rPr>
        <w:t>Hatoum</w:t>
      </w:r>
      <w:proofErr w:type="spellEnd"/>
      <w:r w:rsidRPr="00A1327A">
        <w:rPr>
          <w:rFonts w:ascii="Arial" w:hAnsi="Arial" w:cs="Arial"/>
          <w:bCs/>
          <w:color w:val="000000" w:themeColor="text1"/>
          <w:sz w:val="22"/>
          <w:szCs w:val="22"/>
        </w:rPr>
        <w:t xml:space="preserve"> AS,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xml:space="preserve"> Agrawal A. Genetically Informed Neurobiology of Addiction: An Integration of Neuroimaging and Genomic Studies. </w:t>
      </w:r>
      <w:r w:rsidRPr="00A1327A">
        <w:rPr>
          <w:rFonts w:ascii="Arial" w:hAnsi="Arial" w:cs="Arial"/>
          <w:bCs/>
          <w:i/>
          <w:iCs/>
          <w:color w:val="000000" w:themeColor="text1"/>
          <w:sz w:val="22"/>
          <w:szCs w:val="22"/>
        </w:rPr>
        <w:t xml:space="preserve">Nature Neuroscience Reviews </w:t>
      </w:r>
      <w:r w:rsidRPr="00A1327A">
        <w:rPr>
          <w:rFonts w:ascii="Arial" w:hAnsi="Arial" w:cs="Arial"/>
          <w:bCs/>
          <w:color w:val="000000" w:themeColor="text1"/>
          <w:sz w:val="22"/>
          <w:szCs w:val="22"/>
        </w:rPr>
        <w:t>(202</w:t>
      </w:r>
      <w:r w:rsidR="003A0687" w:rsidRPr="00A1327A">
        <w:rPr>
          <w:rFonts w:ascii="Arial" w:hAnsi="Arial" w:cs="Arial"/>
          <w:bCs/>
          <w:color w:val="000000" w:themeColor="text1"/>
          <w:sz w:val="22"/>
          <w:szCs w:val="22"/>
        </w:rPr>
        <w:t>2</w:t>
      </w:r>
      <w:r w:rsidRPr="00A1327A">
        <w:rPr>
          <w:rFonts w:ascii="Arial" w:hAnsi="Arial" w:cs="Arial"/>
          <w:bCs/>
          <w:color w:val="000000" w:themeColor="text1"/>
          <w:sz w:val="22"/>
          <w:szCs w:val="22"/>
        </w:rPr>
        <w:t xml:space="preserve">) </w:t>
      </w:r>
      <w:hyperlink r:id="rId38" w:history="1">
        <w:r w:rsidRPr="00A1327A">
          <w:rPr>
            <w:rStyle w:val="Hyperlink"/>
            <w:rFonts w:ascii="Arial" w:hAnsi="Arial" w:cs="Arial"/>
            <w:bCs/>
            <w:sz w:val="22"/>
            <w:szCs w:val="22"/>
          </w:rPr>
          <w:t>https://doi.org/10.1038/s41583-022-00656-8</w:t>
        </w:r>
      </w:hyperlink>
      <w:r w:rsidRPr="00A1327A">
        <w:rPr>
          <w:rFonts w:ascii="Arial" w:hAnsi="Arial" w:cs="Arial"/>
          <w:bCs/>
          <w:color w:val="000000" w:themeColor="text1"/>
          <w:sz w:val="22"/>
          <w:szCs w:val="22"/>
        </w:rPr>
        <w:t xml:space="preserve"> </w:t>
      </w:r>
    </w:p>
    <w:p w14:paraId="4C9A6B10" w14:textId="77777777" w:rsidR="00676230" w:rsidRPr="00A1327A" w:rsidRDefault="00676230" w:rsidP="004A59D7">
      <w:pPr>
        <w:spacing w:line="293" w:lineRule="atLeast"/>
        <w:textAlignment w:val="baseline"/>
        <w:rPr>
          <w:rFonts w:ascii="Arial" w:hAnsi="Arial" w:cs="Arial"/>
          <w:bCs/>
          <w:color w:val="000000" w:themeColor="text1"/>
          <w:sz w:val="22"/>
          <w:szCs w:val="22"/>
        </w:rPr>
      </w:pPr>
    </w:p>
    <w:p w14:paraId="07ABDCF6" w14:textId="5DEEBD29" w:rsidR="00A352DD" w:rsidRPr="00A1327A" w:rsidRDefault="00A352DD" w:rsidP="004A59D7">
      <w:pPr>
        <w:spacing w:line="293" w:lineRule="atLeast"/>
        <w:textAlignment w:val="baseline"/>
        <w:rPr>
          <w:rFonts w:ascii="Arial" w:hAnsi="Arial" w:cs="Arial"/>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Fonts w:ascii="Arial" w:hAnsi="Arial" w:cs="Arial"/>
          <w:color w:val="000000" w:themeColor="text1"/>
          <w:sz w:val="22"/>
          <w:szCs w:val="22"/>
          <w:bdr w:val="none" w:sz="0" w:space="0" w:color="auto" w:frame="1"/>
        </w:rPr>
        <w:t xml:space="preserve">Colbert SMC, </w:t>
      </w:r>
      <w:r w:rsidRPr="00A1327A">
        <w:rPr>
          <w:rFonts w:ascii="Arial" w:hAnsi="Arial" w:cs="Arial"/>
          <w:b/>
          <w:bCs/>
          <w:color w:val="000000" w:themeColor="text1"/>
          <w:sz w:val="22"/>
          <w:szCs w:val="22"/>
          <w:bdr w:val="none" w:sz="0" w:space="0" w:color="auto" w:frame="1"/>
        </w:rPr>
        <w:t xml:space="preserve">Johnson EC. </w:t>
      </w:r>
      <w:r w:rsidRPr="00A1327A">
        <w:rPr>
          <w:rFonts w:ascii="Arial" w:hAnsi="Arial" w:cs="Arial"/>
          <w:color w:val="000000" w:themeColor="text1"/>
          <w:sz w:val="22"/>
          <w:szCs w:val="22"/>
          <w:bdr w:val="none" w:sz="0" w:space="0" w:color="auto" w:frame="1"/>
        </w:rPr>
        <w:t xml:space="preserve">Commentary on </w:t>
      </w:r>
      <w:proofErr w:type="spellStart"/>
      <w:r w:rsidRPr="00A1327A">
        <w:rPr>
          <w:rFonts w:ascii="Arial" w:hAnsi="Arial" w:cs="Arial"/>
          <w:color w:val="000000" w:themeColor="text1"/>
          <w:sz w:val="22"/>
          <w:szCs w:val="22"/>
          <w:bdr w:val="none" w:sz="0" w:space="0" w:color="auto" w:frame="1"/>
        </w:rPr>
        <w:t>Lannoy</w:t>
      </w:r>
      <w:proofErr w:type="spellEnd"/>
      <w:r w:rsidRPr="00A1327A">
        <w:rPr>
          <w:rFonts w:ascii="Arial" w:hAnsi="Arial" w:cs="Arial"/>
          <w:color w:val="000000" w:themeColor="text1"/>
          <w:sz w:val="22"/>
          <w:szCs w:val="22"/>
          <w:bdr w:val="none" w:sz="0" w:space="0" w:color="auto" w:frame="1"/>
        </w:rPr>
        <w:t xml:space="preserve"> et al.: The continued value of within-family designs in addiction and psychiatric research. </w:t>
      </w:r>
      <w:r w:rsidRPr="00A1327A">
        <w:rPr>
          <w:rFonts w:ascii="Arial" w:hAnsi="Arial" w:cs="Arial"/>
          <w:i/>
          <w:iCs/>
          <w:color w:val="000000" w:themeColor="text1"/>
          <w:sz w:val="22"/>
          <w:szCs w:val="22"/>
          <w:bdr w:val="none" w:sz="0" w:space="0" w:color="auto" w:frame="1"/>
        </w:rPr>
        <w:t xml:space="preserve">Addiction </w:t>
      </w:r>
      <w:r w:rsidR="00C965EB" w:rsidRPr="00A1327A">
        <w:rPr>
          <w:rFonts w:ascii="Arial" w:hAnsi="Arial" w:cs="Arial"/>
          <w:color w:val="000000" w:themeColor="text1"/>
          <w:sz w:val="22"/>
          <w:szCs w:val="22"/>
          <w:bdr w:val="none" w:sz="0" w:space="0" w:color="auto" w:frame="1"/>
        </w:rPr>
        <w:t xml:space="preserve">(2022) </w:t>
      </w:r>
      <w:hyperlink r:id="rId39" w:history="1">
        <w:r w:rsidR="00C965EB" w:rsidRPr="00A1327A">
          <w:rPr>
            <w:rStyle w:val="Hyperlink"/>
            <w:rFonts w:ascii="Arial" w:hAnsi="Arial" w:cs="Arial"/>
            <w:sz w:val="22"/>
            <w:szCs w:val="22"/>
            <w:bdr w:val="none" w:sz="0" w:space="0" w:color="auto" w:frame="1"/>
          </w:rPr>
          <w:t>https://doi.org/10.1111/add.16040</w:t>
        </w:r>
      </w:hyperlink>
      <w:r w:rsidR="00C965EB" w:rsidRPr="00A1327A">
        <w:rPr>
          <w:rFonts w:ascii="Arial" w:hAnsi="Arial" w:cs="Arial"/>
          <w:color w:val="000000" w:themeColor="text1"/>
          <w:sz w:val="22"/>
          <w:szCs w:val="22"/>
          <w:bdr w:val="none" w:sz="0" w:space="0" w:color="auto" w:frame="1"/>
        </w:rPr>
        <w:t xml:space="preserve"> </w:t>
      </w:r>
    </w:p>
    <w:p w14:paraId="2C8557E2" w14:textId="77777777" w:rsidR="00A352DD" w:rsidRPr="00A1327A" w:rsidRDefault="00A352DD" w:rsidP="004A59D7">
      <w:pPr>
        <w:spacing w:line="293" w:lineRule="atLeast"/>
        <w:textAlignment w:val="baseline"/>
        <w:rPr>
          <w:rFonts w:ascii="Arial" w:hAnsi="Arial" w:cs="Arial"/>
          <w:color w:val="31849B"/>
          <w:sz w:val="22"/>
          <w:szCs w:val="22"/>
        </w:rPr>
      </w:pPr>
    </w:p>
    <w:p w14:paraId="09327D56" w14:textId="6342AF27" w:rsidR="00692C8C" w:rsidRPr="00A1327A" w:rsidRDefault="004A59D7" w:rsidP="00692C8C">
      <w:pPr>
        <w:rPr>
          <w:rFonts w:ascii="Arial" w:hAnsi="Arial" w:cs="Arial"/>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Fonts w:ascii="Arial" w:hAnsi="Arial" w:cs="Arial"/>
          <w:color w:val="000000" w:themeColor="text1"/>
          <w:sz w:val="22"/>
          <w:szCs w:val="22"/>
          <w:bdr w:val="none" w:sz="0" w:space="0" w:color="auto" w:frame="1"/>
        </w:rPr>
        <w:t xml:space="preserve">Colbert SMC, Keller MC, Agrawal A,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w:t>
      </w:r>
      <w:r w:rsidRPr="00A1327A">
        <w:rPr>
          <w:rFonts w:ascii="Arial" w:hAnsi="Arial" w:cs="Arial"/>
          <w:color w:val="000000"/>
          <w:sz w:val="22"/>
          <w:szCs w:val="22"/>
        </w:rPr>
        <w:t xml:space="preserve"> </w:t>
      </w:r>
      <w:r w:rsidRPr="00A1327A">
        <w:rPr>
          <w:rFonts w:ascii="Arial" w:hAnsi="Arial" w:cs="Arial"/>
          <w:color w:val="000000" w:themeColor="text1"/>
          <w:sz w:val="22"/>
          <w:szCs w:val="22"/>
          <w:bdr w:val="none" w:sz="0" w:space="0" w:color="auto" w:frame="1"/>
        </w:rPr>
        <w:t xml:space="preserve">Exploring the relationships between autozygosity, educational attainment, and cognitive ability in a contemporary, trans-ancestral American sample. </w:t>
      </w:r>
      <w:r w:rsidRPr="00A1327A">
        <w:rPr>
          <w:rFonts w:ascii="Arial" w:hAnsi="Arial" w:cs="Arial"/>
          <w:i/>
          <w:iCs/>
          <w:color w:val="000000" w:themeColor="text1"/>
          <w:sz w:val="22"/>
          <w:szCs w:val="22"/>
          <w:bdr w:val="none" w:sz="0" w:space="0" w:color="auto" w:frame="1"/>
        </w:rPr>
        <w:t xml:space="preserve">Behavior Genetics. </w:t>
      </w:r>
      <w:r w:rsidRPr="00A1327A">
        <w:rPr>
          <w:rFonts w:ascii="Arial" w:hAnsi="Arial" w:cs="Arial"/>
          <w:color w:val="000000" w:themeColor="text1"/>
          <w:sz w:val="22"/>
          <w:szCs w:val="22"/>
          <w:bdr w:val="none" w:sz="0" w:space="0" w:color="auto" w:frame="1"/>
        </w:rPr>
        <w:t>(</w:t>
      </w:r>
      <w:r w:rsidR="00692C8C" w:rsidRPr="00A1327A">
        <w:rPr>
          <w:rFonts w:ascii="Arial" w:hAnsi="Arial" w:cs="Arial"/>
          <w:color w:val="000000" w:themeColor="text1"/>
          <w:sz w:val="22"/>
          <w:szCs w:val="22"/>
          <w:bdr w:val="none" w:sz="0" w:space="0" w:color="auto" w:frame="1"/>
        </w:rPr>
        <w:t>2022</w:t>
      </w:r>
      <w:r w:rsidRPr="00A1327A">
        <w:rPr>
          <w:rFonts w:ascii="Arial" w:hAnsi="Arial" w:cs="Arial"/>
          <w:color w:val="000000" w:themeColor="text1"/>
          <w:sz w:val="22"/>
          <w:szCs w:val="22"/>
          <w:bdr w:val="none" w:sz="0" w:space="0" w:color="auto" w:frame="1"/>
        </w:rPr>
        <w:t>)</w:t>
      </w:r>
      <w:r w:rsidR="00692C8C" w:rsidRPr="00A1327A">
        <w:rPr>
          <w:rFonts w:ascii="Arial" w:hAnsi="Arial" w:cs="Arial"/>
          <w:color w:val="000000" w:themeColor="text1"/>
          <w:sz w:val="22"/>
          <w:szCs w:val="22"/>
          <w:bdr w:val="none" w:sz="0" w:space="0" w:color="auto" w:frame="1"/>
        </w:rPr>
        <w:t xml:space="preserve"> </w:t>
      </w:r>
      <w:hyperlink r:id="rId40" w:history="1">
        <w:r w:rsidR="00692C8C" w:rsidRPr="00A1327A">
          <w:rPr>
            <w:rStyle w:val="Hyperlink"/>
            <w:rFonts w:ascii="Arial" w:hAnsi="Arial" w:cs="Arial"/>
            <w:sz w:val="22"/>
            <w:szCs w:val="22"/>
            <w:bdr w:val="none" w:sz="0" w:space="0" w:color="auto" w:frame="1"/>
          </w:rPr>
          <w:t>https://doi.org/10.1007/s10519-022-10113-y</w:t>
        </w:r>
      </w:hyperlink>
      <w:r w:rsidR="00692C8C" w:rsidRPr="00A1327A">
        <w:rPr>
          <w:rFonts w:ascii="Arial" w:hAnsi="Arial" w:cs="Arial"/>
          <w:color w:val="000000" w:themeColor="text1"/>
          <w:sz w:val="22"/>
          <w:szCs w:val="22"/>
          <w:bdr w:val="none" w:sz="0" w:space="0" w:color="auto" w:frame="1"/>
        </w:rPr>
        <w:t xml:space="preserve"> </w:t>
      </w:r>
    </w:p>
    <w:p w14:paraId="595EDA8C" w14:textId="26F308CC" w:rsidR="004540ED" w:rsidRPr="00A1327A" w:rsidRDefault="004540ED" w:rsidP="004A59D7">
      <w:pPr>
        <w:spacing w:line="293" w:lineRule="atLeast"/>
        <w:textAlignment w:val="baseline"/>
        <w:rPr>
          <w:rFonts w:ascii="Arial" w:hAnsi="Arial" w:cs="Arial"/>
          <w:i/>
          <w:iCs/>
          <w:color w:val="000000" w:themeColor="text1"/>
          <w:sz w:val="22"/>
          <w:szCs w:val="22"/>
          <w:bdr w:val="none" w:sz="0" w:space="0" w:color="auto" w:frame="1"/>
        </w:rPr>
      </w:pPr>
    </w:p>
    <w:p w14:paraId="54A54F14" w14:textId="4C7E8967" w:rsidR="004540ED" w:rsidRPr="00A1327A" w:rsidRDefault="004540ED" w:rsidP="004A59D7">
      <w:pPr>
        <w:spacing w:line="293" w:lineRule="atLeast"/>
        <w:textAlignment w:val="baseline"/>
        <w:rPr>
          <w:rStyle w:val="highwire-cite-metadata-doi"/>
          <w:rFonts w:ascii="Arial" w:hAnsi="Arial" w:cs="Arial"/>
          <w:color w:val="000000" w:themeColor="text1"/>
          <w:sz w:val="22"/>
          <w:szCs w:val="22"/>
          <w:bdr w:val="none" w:sz="0" w:space="0" w:color="auto" w:frame="1"/>
        </w:rPr>
      </w:pPr>
      <w:proofErr w:type="spellStart"/>
      <w:r w:rsidRPr="00A1327A">
        <w:rPr>
          <w:rStyle w:val="highwire-cite-metadata-doi"/>
          <w:rFonts w:ascii="Arial" w:hAnsi="Arial" w:cs="Arial"/>
          <w:color w:val="000000" w:themeColor="text1"/>
          <w:sz w:val="22"/>
          <w:szCs w:val="22"/>
          <w:bdr w:val="none" w:sz="0" w:space="0" w:color="auto" w:frame="1"/>
        </w:rPr>
        <w:t>Baranger</w:t>
      </w:r>
      <w:proofErr w:type="spellEnd"/>
      <w:r w:rsidRPr="00A1327A">
        <w:rPr>
          <w:rStyle w:val="highwire-cite-metadata-doi"/>
          <w:rFonts w:ascii="Arial" w:hAnsi="Arial" w:cs="Arial"/>
          <w:color w:val="000000" w:themeColor="text1"/>
          <w:sz w:val="22"/>
          <w:szCs w:val="22"/>
          <w:bdr w:val="none" w:sz="0" w:space="0" w:color="auto" w:frame="1"/>
        </w:rPr>
        <w:t xml:space="preserve"> DAA, Paul SE, Colbert SMC, Karcher NR, </w:t>
      </w:r>
      <w:r w:rsidRPr="00A1327A">
        <w:rPr>
          <w:rStyle w:val="highwire-cite-metadata-doi"/>
          <w:rFonts w:ascii="Arial" w:hAnsi="Arial" w:cs="Arial"/>
          <w:b/>
          <w:bCs/>
          <w:color w:val="000000" w:themeColor="text1"/>
          <w:sz w:val="22"/>
          <w:szCs w:val="22"/>
          <w:bdr w:val="none" w:sz="0" w:space="0" w:color="auto" w:frame="1"/>
        </w:rPr>
        <w:t>Johnson EC,</w:t>
      </w:r>
      <w:r w:rsidRPr="00A1327A">
        <w:rPr>
          <w:rStyle w:val="highwire-cite-metadata-doi"/>
          <w:rFonts w:ascii="Arial" w:hAnsi="Arial" w:cs="Arial"/>
          <w:color w:val="000000" w:themeColor="text1"/>
          <w:sz w:val="22"/>
          <w:szCs w:val="22"/>
          <w:bdr w:val="none" w:sz="0" w:space="0" w:color="auto" w:frame="1"/>
        </w:rPr>
        <w:t xml:space="preserve"> et al. Association of Mental Health Burden with Prenatal Cannabis Exposure from Childhood to Early Adolescence: Longitudinal Findings from the Adolescent Brain Cognitive Development (ABCD) Study. </w:t>
      </w:r>
      <w:r w:rsidRPr="00A1327A">
        <w:rPr>
          <w:rStyle w:val="highwire-cite-metadata-doi"/>
          <w:rFonts w:ascii="Arial" w:hAnsi="Arial" w:cs="Arial"/>
          <w:i/>
          <w:iCs/>
          <w:color w:val="000000" w:themeColor="text1"/>
          <w:sz w:val="22"/>
          <w:szCs w:val="22"/>
          <w:bdr w:val="none" w:sz="0" w:space="0" w:color="auto" w:frame="1"/>
        </w:rPr>
        <w:t>JAMA Pediatrics</w:t>
      </w:r>
      <w:r w:rsidRPr="00A1327A">
        <w:rPr>
          <w:rStyle w:val="highwire-cite-metadata-doi"/>
          <w:rFonts w:ascii="Arial" w:hAnsi="Arial" w:cs="Arial"/>
          <w:color w:val="000000" w:themeColor="text1"/>
          <w:sz w:val="22"/>
          <w:szCs w:val="22"/>
          <w:bdr w:val="none" w:sz="0" w:space="0" w:color="auto" w:frame="1"/>
        </w:rPr>
        <w:t xml:space="preserve">. Published online September 12, 2022. </w:t>
      </w:r>
      <w:hyperlink r:id="rId41" w:history="1">
        <w:r w:rsidRPr="00A1327A">
          <w:rPr>
            <w:rStyle w:val="Hyperlink"/>
            <w:rFonts w:ascii="Arial" w:hAnsi="Arial" w:cs="Arial"/>
            <w:sz w:val="22"/>
            <w:szCs w:val="22"/>
            <w:bdr w:val="none" w:sz="0" w:space="0" w:color="auto" w:frame="1"/>
          </w:rPr>
          <w:t>https://doi.org/10.1001/jamapediatrics.2022.3191</w:t>
        </w:r>
      </w:hyperlink>
      <w:r w:rsidRPr="00A1327A">
        <w:rPr>
          <w:rStyle w:val="highwire-cite-metadata-doi"/>
          <w:rFonts w:ascii="Arial" w:hAnsi="Arial" w:cs="Arial"/>
          <w:color w:val="000000" w:themeColor="text1"/>
          <w:sz w:val="22"/>
          <w:szCs w:val="22"/>
          <w:bdr w:val="none" w:sz="0" w:space="0" w:color="auto" w:frame="1"/>
        </w:rPr>
        <w:t xml:space="preserve">   </w:t>
      </w:r>
    </w:p>
    <w:p w14:paraId="058571EC" w14:textId="77777777" w:rsidR="004A59D7" w:rsidRPr="00A1327A" w:rsidRDefault="004A59D7" w:rsidP="008B0C9F">
      <w:pPr>
        <w:spacing w:line="293" w:lineRule="atLeast"/>
        <w:textAlignment w:val="baseline"/>
        <w:rPr>
          <w:rFonts w:ascii="Arial" w:hAnsi="Arial" w:cs="Arial"/>
          <w:bCs/>
          <w:color w:val="000000" w:themeColor="text1"/>
          <w:sz w:val="22"/>
          <w:szCs w:val="22"/>
        </w:rPr>
      </w:pPr>
    </w:p>
    <w:p w14:paraId="4EDA017F" w14:textId="1FB6FBDF" w:rsidR="00CC5412" w:rsidRPr="00A1327A" w:rsidRDefault="00CC5412" w:rsidP="008B0C9F">
      <w:pPr>
        <w:spacing w:line="293" w:lineRule="atLeast"/>
        <w:textAlignment w:val="baseline"/>
        <w:rPr>
          <w:rFonts w:ascii="Arial" w:hAnsi="Arial" w:cs="Arial"/>
          <w:bCs/>
          <w:color w:val="000000" w:themeColor="text1"/>
          <w:sz w:val="22"/>
          <w:szCs w:val="22"/>
        </w:rPr>
      </w:pPr>
      <w:r w:rsidRPr="00A1327A">
        <w:rPr>
          <w:rFonts w:ascii="Arial" w:hAnsi="Arial" w:cs="Arial"/>
          <w:bCs/>
          <w:color w:val="000000" w:themeColor="text1"/>
          <w:sz w:val="22"/>
          <w:szCs w:val="22"/>
        </w:rPr>
        <w:t xml:space="preserve">Deak J, et al. </w:t>
      </w:r>
      <w:r w:rsidRPr="00A1327A">
        <w:rPr>
          <w:rFonts w:ascii="Arial" w:hAnsi="Arial" w:cs="Arial"/>
          <w:b/>
          <w:color w:val="000000" w:themeColor="text1"/>
          <w:sz w:val="22"/>
          <w:szCs w:val="22"/>
        </w:rPr>
        <w:t xml:space="preserve">[middle author] </w:t>
      </w:r>
      <w:r w:rsidRPr="00A1327A">
        <w:rPr>
          <w:rFonts w:ascii="Arial" w:hAnsi="Arial" w:cs="Arial"/>
          <w:bCs/>
          <w:color w:val="000000" w:themeColor="text1"/>
          <w:sz w:val="22"/>
          <w:szCs w:val="22"/>
        </w:rPr>
        <w:t xml:space="preserve">Genome-wide association study in individuals of European and African ancestry and multi-trait analysis of opioid use disorder identifies 19 independent genome-wide significant risk loci. </w:t>
      </w:r>
      <w:r w:rsidRPr="00A1327A">
        <w:rPr>
          <w:rFonts w:ascii="Arial" w:hAnsi="Arial" w:cs="Arial"/>
          <w:bCs/>
          <w:i/>
          <w:iCs/>
          <w:color w:val="000000" w:themeColor="text1"/>
          <w:sz w:val="22"/>
          <w:szCs w:val="22"/>
        </w:rPr>
        <w:t xml:space="preserve">Molecular Psychiatry </w:t>
      </w:r>
      <w:r w:rsidRPr="00A1327A">
        <w:rPr>
          <w:rFonts w:ascii="Arial" w:hAnsi="Arial" w:cs="Arial"/>
          <w:bCs/>
          <w:color w:val="000000" w:themeColor="text1"/>
          <w:sz w:val="22"/>
          <w:szCs w:val="22"/>
        </w:rPr>
        <w:t>(</w:t>
      </w:r>
      <w:r w:rsidR="00564C2F" w:rsidRPr="00A1327A">
        <w:rPr>
          <w:rFonts w:ascii="Arial" w:hAnsi="Arial" w:cs="Arial"/>
          <w:bCs/>
          <w:color w:val="000000" w:themeColor="text1"/>
          <w:sz w:val="22"/>
          <w:szCs w:val="22"/>
        </w:rPr>
        <w:t>2022</w:t>
      </w:r>
      <w:r w:rsidRPr="00A1327A">
        <w:rPr>
          <w:rFonts w:ascii="Arial" w:hAnsi="Arial" w:cs="Arial"/>
          <w:bCs/>
          <w:color w:val="000000" w:themeColor="text1"/>
          <w:sz w:val="22"/>
          <w:szCs w:val="22"/>
        </w:rPr>
        <w:t>)</w:t>
      </w:r>
      <w:r w:rsidRPr="00A1327A">
        <w:rPr>
          <w:rFonts w:ascii="Arial" w:hAnsi="Arial" w:cs="Arial"/>
          <w:sz w:val="22"/>
          <w:szCs w:val="22"/>
        </w:rPr>
        <w:t xml:space="preserve"> </w:t>
      </w:r>
      <w:hyperlink r:id="rId42" w:history="1">
        <w:r w:rsidR="00564C2F" w:rsidRPr="00A1327A">
          <w:rPr>
            <w:rStyle w:val="Hyperlink"/>
            <w:rFonts w:ascii="Arial" w:hAnsi="Arial" w:cs="Arial"/>
            <w:sz w:val="22"/>
            <w:szCs w:val="22"/>
          </w:rPr>
          <w:t>https://doi.org/10.1038/s41380-022-01709-1</w:t>
        </w:r>
      </w:hyperlink>
      <w:r w:rsidR="00564C2F" w:rsidRPr="00A1327A">
        <w:rPr>
          <w:rFonts w:ascii="Arial" w:hAnsi="Arial" w:cs="Arial"/>
          <w:sz w:val="22"/>
          <w:szCs w:val="22"/>
        </w:rPr>
        <w:t xml:space="preserve"> </w:t>
      </w:r>
    </w:p>
    <w:p w14:paraId="1F9944B8" w14:textId="77777777" w:rsidR="00CC5412" w:rsidRPr="00A1327A" w:rsidRDefault="00CC5412" w:rsidP="008B0C9F">
      <w:pPr>
        <w:spacing w:line="293" w:lineRule="atLeast"/>
        <w:textAlignment w:val="baseline"/>
        <w:rPr>
          <w:rFonts w:ascii="Arial" w:hAnsi="Arial" w:cs="Arial"/>
          <w:bCs/>
          <w:color w:val="000000" w:themeColor="text1"/>
          <w:sz w:val="22"/>
          <w:szCs w:val="22"/>
        </w:rPr>
      </w:pPr>
    </w:p>
    <w:p w14:paraId="0780982F" w14:textId="1E5A7007" w:rsidR="008C50C9" w:rsidRPr="00A1327A" w:rsidRDefault="008C50C9" w:rsidP="008B0C9F">
      <w:pPr>
        <w:spacing w:line="293" w:lineRule="atLeast"/>
        <w:textAlignment w:val="baseline"/>
        <w:rPr>
          <w:rFonts w:ascii="Arial" w:hAnsi="Arial" w:cs="Arial"/>
          <w:bCs/>
          <w:color w:val="000000" w:themeColor="text1"/>
          <w:sz w:val="22"/>
          <w:szCs w:val="22"/>
        </w:rPr>
      </w:pPr>
      <w:proofErr w:type="spellStart"/>
      <w:r w:rsidRPr="00A1327A">
        <w:rPr>
          <w:rFonts w:ascii="Arial" w:hAnsi="Arial" w:cs="Arial"/>
          <w:bCs/>
          <w:color w:val="000000" w:themeColor="text1"/>
          <w:sz w:val="22"/>
          <w:szCs w:val="22"/>
        </w:rPr>
        <w:t>Hatoum</w:t>
      </w:r>
      <w:proofErr w:type="spellEnd"/>
      <w:r w:rsidRPr="00A1327A">
        <w:rPr>
          <w:rFonts w:ascii="Arial" w:hAnsi="Arial" w:cs="Arial"/>
          <w:bCs/>
          <w:color w:val="000000" w:themeColor="text1"/>
          <w:sz w:val="22"/>
          <w:szCs w:val="22"/>
        </w:rPr>
        <w:t xml:space="preserve"> AS, </w:t>
      </w:r>
      <w:proofErr w:type="spellStart"/>
      <w:r w:rsidRPr="00A1327A">
        <w:rPr>
          <w:rFonts w:ascii="Arial" w:hAnsi="Arial" w:cs="Arial"/>
          <w:bCs/>
          <w:color w:val="000000" w:themeColor="text1"/>
          <w:sz w:val="22"/>
          <w:szCs w:val="22"/>
        </w:rPr>
        <w:t>Winiger</w:t>
      </w:r>
      <w:proofErr w:type="spellEnd"/>
      <w:r w:rsidRPr="00A1327A">
        <w:rPr>
          <w:rFonts w:ascii="Arial" w:hAnsi="Arial" w:cs="Arial"/>
          <w:bCs/>
          <w:color w:val="000000" w:themeColor="text1"/>
          <w:sz w:val="22"/>
          <w:szCs w:val="22"/>
        </w:rPr>
        <w:t xml:space="preserve"> EA, Morrison CL,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Agrawal A. Characterization of the genetic relationship between the domains of sleep and circadian-related behaviors with substance use phenotypes</w:t>
      </w:r>
      <w:r w:rsidR="00B175FD" w:rsidRPr="00A1327A">
        <w:rPr>
          <w:rFonts w:ascii="Arial" w:hAnsi="Arial" w:cs="Arial"/>
          <w:bCs/>
          <w:color w:val="000000" w:themeColor="text1"/>
          <w:sz w:val="22"/>
          <w:szCs w:val="22"/>
        </w:rPr>
        <w:t xml:space="preserve">. </w:t>
      </w:r>
      <w:r w:rsidR="00B175FD" w:rsidRPr="00A1327A">
        <w:rPr>
          <w:rFonts w:ascii="Arial" w:hAnsi="Arial" w:cs="Arial"/>
          <w:bCs/>
          <w:i/>
          <w:iCs/>
          <w:color w:val="000000" w:themeColor="text1"/>
          <w:sz w:val="22"/>
          <w:szCs w:val="22"/>
        </w:rPr>
        <w:t xml:space="preserve">Addiction Biology </w:t>
      </w:r>
      <w:r w:rsidR="00B175FD" w:rsidRPr="00A1327A">
        <w:rPr>
          <w:rFonts w:ascii="Arial" w:hAnsi="Arial" w:cs="Arial"/>
          <w:bCs/>
          <w:color w:val="000000" w:themeColor="text1"/>
          <w:sz w:val="22"/>
          <w:szCs w:val="22"/>
        </w:rPr>
        <w:t>(</w:t>
      </w:r>
      <w:r w:rsidR="00403E73" w:rsidRPr="00A1327A">
        <w:rPr>
          <w:rFonts w:ascii="Arial" w:hAnsi="Arial" w:cs="Arial"/>
          <w:bCs/>
          <w:color w:val="000000" w:themeColor="text1"/>
          <w:sz w:val="22"/>
          <w:szCs w:val="22"/>
        </w:rPr>
        <w:t>2022</w:t>
      </w:r>
      <w:r w:rsidR="00B175FD" w:rsidRPr="00A1327A">
        <w:rPr>
          <w:rFonts w:ascii="Arial" w:hAnsi="Arial" w:cs="Arial"/>
          <w:bCs/>
          <w:color w:val="000000" w:themeColor="text1"/>
          <w:sz w:val="22"/>
          <w:szCs w:val="22"/>
        </w:rPr>
        <w:t xml:space="preserve">) </w:t>
      </w:r>
      <w:hyperlink r:id="rId43" w:history="1">
        <w:r w:rsidR="00403E73" w:rsidRPr="00A1327A">
          <w:rPr>
            <w:rStyle w:val="Hyperlink"/>
            <w:rFonts w:ascii="Arial" w:hAnsi="Arial" w:cs="Arial"/>
            <w:bCs/>
            <w:sz w:val="22"/>
            <w:szCs w:val="22"/>
          </w:rPr>
          <w:t>https://doi.org/10.1111/adb.13184</w:t>
        </w:r>
      </w:hyperlink>
      <w:r w:rsidR="00403E73" w:rsidRPr="00A1327A">
        <w:rPr>
          <w:rFonts w:ascii="Arial" w:hAnsi="Arial" w:cs="Arial"/>
          <w:bCs/>
          <w:color w:val="000000" w:themeColor="text1"/>
          <w:sz w:val="22"/>
          <w:szCs w:val="22"/>
        </w:rPr>
        <w:t xml:space="preserve"> </w:t>
      </w:r>
    </w:p>
    <w:p w14:paraId="475C3AFD" w14:textId="77777777" w:rsidR="008C50C9" w:rsidRPr="00A1327A" w:rsidRDefault="008C50C9" w:rsidP="008B0C9F">
      <w:pPr>
        <w:spacing w:line="293" w:lineRule="atLeast"/>
        <w:textAlignment w:val="baseline"/>
        <w:rPr>
          <w:rFonts w:ascii="Arial" w:hAnsi="Arial" w:cs="Arial"/>
          <w:bCs/>
          <w:color w:val="000000" w:themeColor="text1"/>
          <w:sz w:val="22"/>
          <w:szCs w:val="22"/>
        </w:rPr>
      </w:pPr>
    </w:p>
    <w:p w14:paraId="76D3AB6B" w14:textId="4D81CC1F" w:rsidR="003F433F" w:rsidRPr="00A1327A" w:rsidRDefault="003F433F" w:rsidP="008B0C9F">
      <w:pPr>
        <w:spacing w:line="293" w:lineRule="atLeast"/>
        <w:textAlignment w:val="baseline"/>
        <w:rPr>
          <w:rFonts w:ascii="Arial" w:hAnsi="Arial" w:cs="Arial"/>
          <w:bCs/>
          <w:i/>
          <w:iCs/>
          <w:color w:val="000000" w:themeColor="text1"/>
          <w:sz w:val="22"/>
          <w:szCs w:val="22"/>
        </w:rPr>
      </w:pPr>
      <w:r w:rsidRPr="00A1327A">
        <w:rPr>
          <w:rFonts w:ascii="Arial" w:hAnsi="Arial" w:cs="Arial"/>
          <w:bCs/>
          <w:color w:val="000000" w:themeColor="text1"/>
          <w:sz w:val="22"/>
          <w:szCs w:val="22"/>
        </w:rPr>
        <w:t xml:space="preserve">Lai D, </w:t>
      </w:r>
      <w:r w:rsidRPr="00A1327A">
        <w:rPr>
          <w:rFonts w:ascii="Arial" w:hAnsi="Arial" w:cs="Arial"/>
          <w:b/>
          <w:color w:val="000000" w:themeColor="text1"/>
          <w:sz w:val="22"/>
          <w:szCs w:val="22"/>
        </w:rPr>
        <w:t>Johnson EC</w:t>
      </w:r>
      <w:r w:rsidRPr="00A1327A">
        <w:rPr>
          <w:rFonts w:ascii="Arial" w:hAnsi="Arial" w:cs="Arial"/>
          <w:bCs/>
          <w:color w:val="000000" w:themeColor="text1"/>
          <w:sz w:val="22"/>
          <w:szCs w:val="22"/>
        </w:rPr>
        <w:t xml:space="preserve">, Colbert SMC, et al. Evaluating risk for alcohol use disorder: polygenic risk scores and family history. </w:t>
      </w:r>
      <w:r w:rsidRPr="00A1327A">
        <w:rPr>
          <w:rFonts w:ascii="Arial" w:hAnsi="Arial" w:cs="Arial"/>
          <w:i/>
          <w:iCs/>
          <w:color w:val="000000" w:themeColor="text1"/>
          <w:sz w:val="22"/>
          <w:szCs w:val="22"/>
          <w:bdr w:val="none" w:sz="0" w:space="0" w:color="auto" w:frame="1"/>
        </w:rPr>
        <w:t xml:space="preserve">Alcoholism: Clinical and Experimental Research </w:t>
      </w:r>
      <w:r w:rsidRPr="00A1327A">
        <w:rPr>
          <w:rFonts w:ascii="Arial" w:hAnsi="Arial" w:cs="Arial"/>
          <w:color w:val="000000" w:themeColor="text1"/>
          <w:sz w:val="22"/>
          <w:szCs w:val="22"/>
          <w:bdr w:val="none" w:sz="0" w:space="0" w:color="auto" w:frame="1"/>
        </w:rPr>
        <w:t>(</w:t>
      </w:r>
      <w:r w:rsidR="00E76B23" w:rsidRPr="00A1327A">
        <w:rPr>
          <w:rFonts w:ascii="Arial" w:hAnsi="Arial" w:cs="Arial"/>
          <w:color w:val="000000" w:themeColor="text1"/>
          <w:sz w:val="22"/>
          <w:szCs w:val="22"/>
          <w:bdr w:val="none" w:sz="0" w:space="0" w:color="auto" w:frame="1"/>
        </w:rPr>
        <w:t>2021</w:t>
      </w:r>
      <w:r w:rsidRPr="00A1327A">
        <w:rPr>
          <w:rFonts w:ascii="Arial" w:hAnsi="Arial" w:cs="Arial"/>
          <w:color w:val="000000" w:themeColor="text1"/>
          <w:sz w:val="22"/>
          <w:szCs w:val="22"/>
          <w:bdr w:val="none" w:sz="0" w:space="0" w:color="auto" w:frame="1"/>
        </w:rPr>
        <w:t xml:space="preserve">) </w:t>
      </w:r>
      <w:hyperlink r:id="rId44" w:history="1">
        <w:r w:rsidR="00E76B23" w:rsidRPr="00A1327A">
          <w:rPr>
            <w:rStyle w:val="Hyperlink"/>
            <w:rFonts w:ascii="Arial" w:hAnsi="Arial" w:cs="Arial"/>
            <w:sz w:val="22"/>
            <w:szCs w:val="22"/>
            <w:bdr w:val="none" w:sz="0" w:space="0" w:color="auto" w:frame="1"/>
          </w:rPr>
          <w:t>http://doi.org/10.1111/acer.14772</w:t>
        </w:r>
      </w:hyperlink>
      <w:r w:rsidR="00E76B23" w:rsidRPr="00A1327A">
        <w:rPr>
          <w:rFonts w:ascii="Arial" w:hAnsi="Arial" w:cs="Arial"/>
          <w:color w:val="000000" w:themeColor="text1"/>
          <w:sz w:val="22"/>
          <w:szCs w:val="22"/>
          <w:bdr w:val="none" w:sz="0" w:space="0" w:color="auto" w:frame="1"/>
        </w:rPr>
        <w:t xml:space="preserve"> </w:t>
      </w:r>
    </w:p>
    <w:p w14:paraId="6428C9CB" w14:textId="77777777" w:rsidR="003F433F" w:rsidRPr="00A1327A" w:rsidRDefault="003F433F" w:rsidP="008B0C9F">
      <w:pPr>
        <w:spacing w:line="293" w:lineRule="atLeast"/>
        <w:textAlignment w:val="baseline"/>
        <w:rPr>
          <w:rFonts w:ascii="Arial" w:hAnsi="Arial" w:cs="Arial"/>
          <w:bCs/>
          <w:color w:val="000000" w:themeColor="text1"/>
          <w:sz w:val="22"/>
          <w:szCs w:val="22"/>
        </w:rPr>
      </w:pPr>
    </w:p>
    <w:p w14:paraId="07A25F01" w14:textId="0433E5B8" w:rsidR="008B0C9F" w:rsidRPr="00A1327A" w:rsidRDefault="008B0C9F" w:rsidP="008B0C9F">
      <w:pPr>
        <w:spacing w:line="293" w:lineRule="atLeast"/>
        <w:textAlignment w:val="baseline"/>
        <w:rPr>
          <w:rFonts w:ascii="Arial" w:hAnsi="Arial" w:cs="Arial"/>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Fonts w:ascii="Arial" w:hAnsi="Arial" w:cs="Arial"/>
          <w:color w:val="000000" w:themeColor="text1"/>
          <w:sz w:val="22"/>
          <w:szCs w:val="22"/>
          <w:bdr w:val="none" w:sz="0" w:space="0" w:color="auto" w:frame="1"/>
        </w:rPr>
        <w:t xml:space="preserve">Paul SE, …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w:t>
      </w:r>
      <w:r w:rsidRPr="00A1327A">
        <w:rPr>
          <w:rFonts w:ascii="Arial" w:hAnsi="Arial" w:cs="Arial"/>
          <w:color w:val="000000"/>
          <w:sz w:val="22"/>
          <w:szCs w:val="22"/>
        </w:rPr>
        <w:t xml:space="preserve"> </w:t>
      </w:r>
      <w:r w:rsidRPr="00A1327A">
        <w:rPr>
          <w:rFonts w:ascii="Arial" w:hAnsi="Arial" w:cs="Arial"/>
          <w:color w:val="000000" w:themeColor="text1"/>
          <w:sz w:val="22"/>
          <w:szCs w:val="22"/>
          <w:bdr w:val="none" w:sz="0" w:space="0" w:color="auto" w:frame="1"/>
        </w:rPr>
        <w:t xml:space="preserve">Associations between cognition and polygenic liability to substance involvement in middle childhood: Results from the ABCD Study. </w:t>
      </w:r>
      <w:r w:rsidRPr="00A1327A">
        <w:rPr>
          <w:rFonts w:ascii="Arial" w:hAnsi="Arial" w:cs="Arial"/>
          <w:i/>
          <w:iCs/>
          <w:color w:val="000000" w:themeColor="text1"/>
          <w:sz w:val="22"/>
          <w:szCs w:val="22"/>
          <w:bdr w:val="none" w:sz="0" w:space="0" w:color="auto" w:frame="1"/>
        </w:rPr>
        <w:t xml:space="preserve">Drug and Alcohol Dependence </w:t>
      </w:r>
      <w:r w:rsidRPr="00A1327A">
        <w:rPr>
          <w:rFonts w:ascii="Arial" w:hAnsi="Arial" w:cs="Arial"/>
          <w:color w:val="000000" w:themeColor="text1"/>
          <w:sz w:val="22"/>
          <w:szCs w:val="22"/>
          <w:bdr w:val="none" w:sz="0" w:space="0" w:color="auto" w:frame="1"/>
        </w:rPr>
        <w:t xml:space="preserve">(2021) </w:t>
      </w:r>
      <w:hyperlink r:id="rId45" w:history="1">
        <w:r w:rsidR="00ED1A6A" w:rsidRPr="00A1327A">
          <w:rPr>
            <w:rStyle w:val="Hyperlink"/>
            <w:rFonts w:ascii="Arial" w:hAnsi="Arial" w:cs="Arial"/>
            <w:sz w:val="22"/>
            <w:szCs w:val="22"/>
            <w:bdr w:val="none" w:sz="0" w:space="0" w:color="auto" w:frame="1"/>
          </w:rPr>
          <w:t>https://doi.org/10.1016/j.drugalcdep.2022.109277</w:t>
        </w:r>
      </w:hyperlink>
      <w:r w:rsidR="00ED1A6A" w:rsidRPr="00A1327A">
        <w:rPr>
          <w:rFonts w:ascii="Arial" w:hAnsi="Arial" w:cs="Arial"/>
          <w:color w:val="000000" w:themeColor="text1"/>
          <w:sz w:val="22"/>
          <w:szCs w:val="22"/>
          <w:bdr w:val="none" w:sz="0" w:space="0" w:color="auto" w:frame="1"/>
        </w:rPr>
        <w:t xml:space="preserve"> </w:t>
      </w:r>
    </w:p>
    <w:p w14:paraId="0413D36B" w14:textId="77777777" w:rsidR="008B0C9F" w:rsidRPr="00A1327A" w:rsidRDefault="008B0C9F" w:rsidP="00762D05">
      <w:pPr>
        <w:spacing w:line="293" w:lineRule="atLeast"/>
        <w:rPr>
          <w:rFonts w:ascii="Arial" w:hAnsi="Arial" w:cs="Arial"/>
          <w:color w:val="000000" w:themeColor="text1"/>
          <w:sz w:val="22"/>
          <w:szCs w:val="22"/>
          <w:bdr w:val="none" w:sz="0" w:space="0" w:color="auto" w:frame="1"/>
        </w:rPr>
      </w:pPr>
    </w:p>
    <w:p w14:paraId="10D9A02A" w14:textId="5600887A" w:rsidR="00762D05" w:rsidRPr="00A1327A" w:rsidRDefault="00762D05" w:rsidP="00762D05">
      <w:pPr>
        <w:spacing w:line="293" w:lineRule="atLeast"/>
        <w:rPr>
          <w:rFonts w:ascii="Arial" w:hAnsi="Arial" w:cs="Arial"/>
          <w:color w:val="000000" w:themeColor="text1"/>
          <w:sz w:val="22"/>
          <w:szCs w:val="22"/>
          <w:bdr w:val="none" w:sz="0" w:space="0" w:color="auto" w:frame="1"/>
        </w:rPr>
      </w:pPr>
      <w:r w:rsidRPr="00A1327A">
        <w:rPr>
          <w:rFonts w:ascii="Arial" w:hAnsi="Arial" w:cs="Arial"/>
          <w:color w:val="000000" w:themeColor="text1"/>
          <w:sz w:val="22"/>
          <w:szCs w:val="22"/>
          <w:bdr w:val="none" w:sz="0" w:space="0" w:color="auto" w:frame="1"/>
        </w:rPr>
        <w:t xml:space="preserve">Huggett SB,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 xml:space="preserve">, et al. Genes identified in rodent studies of alcohol intake are enriched for heritability of human substance use. </w:t>
      </w:r>
      <w:r w:rsidRPr="00A1327A">
        <w:rPr>
          <w:rFonts w:ascii="Arial" w:hAnsi="Arial" w:cs="Arial"/>
          <w:i/>
          <w:iCs/>
          <w:color w:val="000000" w:themeColor="text1"/>
          <w:sz w:val="22"/>
          <w:szCs w:val="22"/>
          <w:bdr w:val="none" w:sz="0" w:space="0" w:color="auto" w:frame="1"/>
        </w:rPr>
        <w:t xml:space="preserve">Alcoholism: Clinical and Experimental Research </w:t>
      </w:r>
      <w:r w:rsidRPr="00A1327A">
        <w:rPr>
          <w:rFonts w:ascii="Arial" w:hAnsi="Arial" w:cs="Arial"/>
          <w:color w:val="000000" w:themeColor="text1"/>
          <w:sz w:val="22"/>
          <w:szCs w:val="22"/>
          <w:bdr w:val="none" w:sz="0" w:space="0" w:color="auto" w:frame="1"/>
        </w:rPr>
        <w:t>(</w:t>
      </w:r>
      <w:r w:rsidR="00ED1A6A" w:rsidRPr="00A1327A">
        <w:rPr>
          <w:rFonts w:ascii="Arial" w:hAnsi="Arial" w:cs="Arial"/>
          <w:color w:val="000000" w:themeColor="text1"/>
          <w:sz w:val="22"/>
          <w:szCs w:val="22"/>
          <w:bdr w:val="none" w:sz="0" w:space="0" w:color="auto" w:frame="1"/>
        </w:rPr>
        <w:t>2021</w:t>
      </w:r>
      <w:r w:rsidRPr="00A1327A">
        <w:rPr>
          <w:rFonts w:ascii="Arial" w:hAnsi="Arial" w:cs="Arial"/>
          <w:color w:val="000000" w:themeColor="text1"/>
          <w:sz w:val="22"/>
          <w:szCs w:val="22"/>
          <w:bdr w:val="none" w:sz="0" w:space="0" w:color="auto" w:frame="1"/>
        </w:rPr>
        <w:t xml:space="preserve">) </w:t>
      </w:r>
      <w:hyperlink r:id="rId46" w:history="1">
        <w:r w:rsidR="00ED1A6A" w:rsidRPr="00A1327A">
          <w:rPr>
            <w:rStyle w:val="Hyperlink"/>
            <w:rFonts w:ascii="Arial" w:hAnsi="Arial" w:cs="Arial"/>
            <w:sz w:val="22"/>
            <w:szCs w:val="22"/>
            <w:bdr w:val="none" w:sz="0" w:space="0" w:color="auto" w:frame="1"/>
          </w:rPr>
          <w:t>https://doi.org/10.1111/acer.14738</w:t>
        </w:r>
      </w:hyperlink>
      <w:r w:rsidR="00ED1A6A" w:rsidRPr="00A1327A">
        <w:rPr>
          <w:rFonts w:ascii="Arial" w:hAnsi="Arial" w:cs="Arial"/>
          <w:color w:val="000000" w:themeColor="text1"/>
          <w:sz w:val="22"/>
          <w:szCs w:val="22"/>
          <w:bdr w:val="none" w:sz="0" w:space="0" w:color="auto" w:frame="1"/>
        </w:rPr>
        <w:t xml:space="preserve"> </w:t>
      </w:r>
    </w:p>
    <w:p w14:paraId="07E227E1" w14:textId="77777777" w:rsidR="00762D05" w:rsidRPr="00A1327A" w:rsidRDefault="00762D05" w:rsidP="00762D05">
      <w:pPr>
        <w:spacing w:line="293" w:lineRule="atLeast"/>
        <w:textAlignment w:val="baseline"/>
        <w:rPr>
          <w:rFonts w:ascii="Arial" w:hAnsi="Arial" w:cs="Arial"/>
          <w:color w:val="000000" w:themeColor="text1"/>
          <w:sz w:val="22"/>
          <w:szCs w:val="22"/>
          <w:bdr w:val="none" w:sz="0" w:space="0" w:color="auto" w:frame="1"/>
        </w:rPr>
      </w:pPr>
    </w:p>
    <w:p w14:paraId="7FEF0D2E" w14:textId="6D8098D8" w:rsidR="00762D05" w:rsidRPr="00A1327A" w:rsidRDefault="00762D05" w:rsidP="00762D05">
      <w:pPr>
        <w:spacing w:line="293" w:lineRule="atLeast"/>
        <w:textAlignment w:val="baseline"/>
        <w:rPr>
          <w:rFonts w:ascii="Arial" w:hAnsi="Arial" w:cs="Arial"/>
          <w:color w:val="000000" w:themeColor="text1"/>
          <w:sz w:val="22"/>
          <w:szCs w:val="22"/>
          <w:bdr w:val="none" w:sz="0" w:space="0" w:color="auto" w:frame="1"/>
        </w:rPr>
      </w:pPr>
      <w:proofErr w:type="spellStart"/>
      <w:r w:rsidRPr="00A1327A">
        <w:rPr>
          <w:rFonts w:ascii="Arial" w:hAnsi="Arial" w:cs="Arial"/>
          <w:color w:val="000000" w:themeColor="text1"/>
          <w:sz w:val="22"/>
          <w:szCs w:val="22"/>
          <w:bdr w:val="none" w:sz="0" w:space="0" w:color="auto" w:frame="1"/>
        </w:rPr>
        <w:t>Hatoum</w:t>
      </w:r>
      <w:proofErr w:type="spellEnd"/>
      <w:r w:rsidRPr="00A1327A">
        <w:rPr>
          <w:rFonts w:ascii="Arial" w:hAnsi="Arial" w:cs="Arial"/>
          <w:color w:val="000000" w:themeColor="text1"/>
          <w:sz w:val="22"/>
          <w:szCs w:val="22"/>
          <w:bdr w:val="none" w:sz="0" w:space="0" w:color="auto" w:frame="1"/>
        </w:rPr>
        <w:t xml:space="preserve">, A.S.,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 xml:space="preserve"> Colbert, S.M.C. et al. The addiction risk factor: A unitary genetic vulnerability characterizes substance use disorders and their associations with common correlates. </w:t>
      </w:r>
      <w:r w:rsidRPr="00A1327A">
        <w:rPr>
          <w:rFonts w:ascii="Arial" w:hAnsi="Arial" w:cs="Arial"/>
          <w:i/>
          <w:iCs/>
          <w:color w:val="000000" w:themeColor="text1"/>
          <w:sz w:val="22"/>
          <w:szCs w:val="22"/>
          <w:bdr w:val="none" w:sz="0" w:space="0" w:color="auto" w:frame="1"/>
        </w:rPr>
        <w:t>Neuropsychopharmacology</w:t>
      </w:r>
      <w:r w:rsidRPr="00A1327A">
        <w:rPr>
          <w:rFonts w:ascii="Arial" w:hAnsi="Arial" w:cs="Arial"/>
          <w:color w:val="000000" w:themeColor="text1"/>
          <w:sz w:val="22"/>
          <w:szCs w:val="22"/>
          <w:bdr w:val="none" w:sz="0" w:space="0" w:color="auto" w:frame="1"/>
        </w:rPr>
        <w:t xml:space="preserve"> (2021). </w:t>
      </w:r>
      <w:hyperlink r:id="rId47" w:history="1">
        <w:r w:rsidRPr="00A1327A">
          <w:rPr>
            <w:rStyle w:val="Hyperlink"/>
            <w:rFonts w:ascii="Arial" w:hAnsi="Arial" w:cs="Arial"/>
            <w:sz w:val="22"/>
            <w:szCs w:val="22"/>
            <w:bdr w:val="none" w:sz="0" w:space="0" w:color="auto" w:frame="1"/>
          </w:rPr>
          <w:t>https://doi.org/10.1038/s41386-021-01209-w</w:t>
        </w:r>
      </w:hyperlink>
      <w:r w:rsidRPr="00A1327A">
        <w:rPr>
          <w:rFonts w:ascii="Arial" w:hAnsi="Arial" w:cs="Arial"/>
          <w:color w:val="000000" w:themeColor="text1"/>
          <w:sz w:val="22"/>
          <w:szCs w:val="22"/>
          <w:bdr w:val="none" w:sz="0" w:space="0" w:color="auto" w:frame="1"/>
        </w:rPr>
        <w:t xml:space="preserve"> </w:t>
      </w:r>
    </w:p>
    <w:p w14:paraId="556329D7" w14:textId="77777777" w:rsidR="00762D05" w:rsidRPr="00A1327A" w:rsidRDefault="00762D05" w:rsidP="00762D05">
      <w:pPr>
        <w:spacing w:line="293" w:lineRule="atLeast"/>
        <w:textAlignment w:val="baseline"/>
        <w:rPr>
          <w:rFonts w:ascii="Arial" w:hAnsi="Arial" w:cs="Arial"/>
          <w:bCs/>
          <w:color w:val="31849B"/>
          <w:sz w:val="22"/>
          <w:szCs w:val="22"/>
        </w:rPr>
      </w:pPr>
    </w:p>
    <w:p w14:paraId="30E5CE8D" w14:textId="79747F37" w:rsidR="00762D05" w:rsidRPr="00A1327A" w:rsidRDefault="00762D05" w:rsidP="00762D05">
      <w:pPr>
        <w:spacing w:line="293" w:lineRule="atLeast"/>
        <w:textAlignment w:val="baseline"/>
        <w:rPr>
          <w:rFonts w:ascii="Arial" w:hAnsi="Arial" w:cs="Arial"/>
          <w:color w:val="000000" w:themeColor="text1"/>
          <w:sz w:val="22"/>
          <w:szCs w:val="22"/>
          <w:bdr w:val="none" w:sz="0" w:space="0" w:color="auto" w:frame="1"/>
        </w:rPr>
      </w:pPr>
      <w:r w:rsidRPr="00A1327A">
        <w:rPr>
          <w:rFonts w:ascii="Arial" w:hAnsi="Arial" w:cs="Arial"/>
          <w:bCs/>
          <w:color w:val="31849B"/>
          <w:sz w:val="22"/>
          <w:szCs w:val="22"/>
        </w:rPr>
        <w:t xml:space="preserve"># </w:t>
      </w:r>
      <w:r w:rsidRPr="00A1327A">
        <w:rPr>
          <w:rFonts w:ascii="Arial" w:hAnsi="Arial" w:cs="Arial"/>
          <w:color w:val="000000" w:themeColor="text1"/>
          <w:sz w:val="22"/>
          <w:szCs w:val="22"/>
          <w:bdr w:val="none" w:sz="0" w:space="0" w:color="auto" w:frame="1"/>
        </w:rPr>
        <w:t xml:space="preserve">Colbert SMC, … </w:t>
      </w:r>
      <w:r w:rsidRPr="00A1327A">
        <w:rPr>
          <w:rFonts w:ascii="Arial" w:hAnsi="Arial" w:cs="Arial"/>
          <w:b/>
          <w:bCs/>
          <w:color w:val="000000" w:themeColor="text1"/>
          <w:sz w:val="22"/>
          <w:szCs w:val="22"/>
          <w:bdr w:val="none" w:sz="0" w:space="0" w:color="auto" w:frame="1"/>
        </w:rPr>
        <w:t>Johnson EC</w:t>
      </w:r>
      <w:r w:rsidRPr="00A1327A">
        <w:rPr>
          <w:rFonts w:ascii="Arial" w:hAnsi="Arial" w:cs="Arial"/>
          <w:color w:val="000000" w:themeColor="text1"/>
          <w:sz w:val="22"/>
          <w:szCs w:val="22"/>
          <w:bdr w:val="none" w:sz="0" w:space="0" w:color="auto" w:frame="1"/>
        </w:rPr>
        <w:t>. Exploring the genetic overlap of suicide-related behaviors and substance use disorders.</w:t>
      </w:r>
      <w:r w:rsidRPr="00A1327A">
        <w:rPr>
          <w:rFonts w:ascii="Arial" w:hAnsi="Arial" w:cs="Arial"/>
          <w:i/>
          <w:iCs/>
          <w:color w:val="000000" w:themeColor="text1"/>
          <w:sz w:val="22"/>
          <w:szCs w:val="22"/>
          <w:bdr w:val="none" w:sz="0" w:space="0" w:color="auto" w:frame="1"/>
        </w:rPr>
        <w:t xml:space="preserve"> AJMG Part B: Neuropsychiatric Genetics </w:t>
      </w:r>
      <w:r w:rsidRPr="00A1327A">
        <w:rPr>
          <w:rFonts w:ascii="Arial" w:hAnsi="Arial" w:cs="Arial"/>
          <w:color w:val="000000" w:themeColor="text1"/>
          <w:sz w:val="22"/>
          <w:szCs w:val="22"/>
          <w:bdr w:val="none" w:sz="0" w:space="0" w:color="auto" w:frame="1"/>
        </w:rPr>
        <w:t xml:space="preserve">(2021) </w:t>
      </w:r>
      <w:hyperlink r:id="rId48" w:history="1">
        <w:r w:rsidRPr="00A1327A">
          <w:rPr>
            <w:rStyle w:val="Hyperlink"/>
            <w:rFonts w:ascii="Arial" w:hAnsi="Arial" w:cs="Arial"/>
            <w:sz w:val="22"/>
            <w:szCs w:val="22"/>
            <w:bdr w:val="none" w:sz="0" w:space="0" w:color="auto" w:frame="1"/>
          </w:rPr>
          <w:t>https://doi.org/10.1002/ajmg.b.32880</w:t>
        </w:r>
      </w:hyperlink>
      <w:r w:rsidRPr="00A1327A">
        <w:rPr>
          <w:rFonts w:ascii="Arial" w:hAnsi="Arial" w:cs="Arial"/>
          <w:color w:val="000000" w:themeColor="text1"/>
          <w:sz w:val="22"/>
          <w:szCs w:val="22"/>
          <w:bdr w:val="none" w:sz="0" w:space="0" w:color="auto" w:frame="1"/>
        </w:rPr>
        <w:t xml:space="preserve"> </w:t>
      </w:r>
    </w:p>
    <w:p w14:paraId="68F24249" w14:textId="77777777" w:rsidR="00762D05" w:rsidRPr="00A1327A" w:rsidRDefault="00762D05" w:rsidP="00DC53E2">
      <w:pPr>
        <w:textAlignment w:val="baseline"/>
        <w:rPr>
          <w:rStyle w:val="nlm-surname"/>
          <w:rFonts w:ascii="Arial" w:hAnsi="Arial" w:cs="Arial"/>
          <w:color w:val="000000" w:themeColor="text1"/>
          <w:sz w:val="22"/>
          <w:szCs w:val="22"/>
          <w:bdr w:val="none" w:sz="0" w:space="0" w:color="auto" w:frame="1"/>
        </w:rPr>
      </w:pPr>
    </w:p>
    <w:p w14:paraId="68428411" w14:textId="05415ECA" w:rsidR="00DC53E2" w:rsidRPr="00A1327A" w:rsidRDefault="00DC53E2" w:rsidP="00DC53E2">
      <w:pPr>
        <w:textAlignment w:val="baseline"/>
        <w:rPr>
          <w:rStyle w:val="highwire-cite-metadata-doi"/>
          <w:rFonts w:ascii="Arial" w:eastAsia="ヒラギノ角ゴ Pro W3" w:hAnsi="Arial" w:cs="Arial"/>
          <w:color w:val="000000" w:themeColor="text1"/>
          <w:sz w:val="22"/>
          <w:szCs w:val="22"/>
          <w:bdr w:val="none" w:sz="0" w:space="0" w:color="auto" w:frame="1"/>
        </w:rPr>
      </w:pPr>
      <w:r w:rsidRPr="00A1327A">
        <w:rPr>
          <w:rStyle w:val="nlm-surname"/>
          <w:rFonts w:ascii="Arial" w:hAnsi="Arial" w:cs="Arial"/>
          <w:color w:val="000000" w:themeColor="text1"/>
          <w:sz w:val="22"/>
          <w:szCs w:val="22"/>
          <w:bdr w:val="none" w:sz="0" w:space="0" w:color="auto" w:frame="1"/>
        </w:rPr>
        <w:t>Colbert SMC</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Funkhouser SA</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w:t>
      </w:r>
      <w:r w:rsidRPr="00A1327A">
        <w:rPr>
          <w:rStyle w:val="nlm-surname"/>
          <w:rFonts w:ascii="Arial" w:hAnsi="Arial" w:cs="Arial"/>
          <w:b/>
          <w:color w:val="000000" w:themeColor="text1"/>
          <w:sz w:val="22"/>
          <w:szCs w:val="22"/>
          <w:bdr w:val="none" w:sz="0" w:space="0" w:color="auto" w:frame="1"/>
        </w:rPr>
        <w:t>Johnson EC</w:t>
      </w:r>
      <w:r w:rsidRPr="00A1327A">
        <w:rPr>
          <w:rStyle w:val="highwire-citation-authors"/>
          <w:rFonts w:ascii="Arial" w:hAnsi="Arial" w:cs="Arial"/>
          <w:b/>
          <w:color w:val="000000" w:themeColor="text1"/>
          <w:sz w:val="22"/>
          <w:szCs w:val="22"/>
          <w:bdr w:val="none" w:sz="0" w:space="0" w:color="auto" w:frame="1"/>
        </w:rPr>
        <w:t>,</w:t>
      </w:r>
      <w:r w:rsidRPr="00A1327A">
        <w:rPr>
          <w:rStyle w:val="apple-converted-space"/>
          <w:rFonts w:ascii="Arial" w:hAnsi="Arial" w:cs="Arial"/>
          <w:color w:val="000000" w:themeColor="text1"/>
          <w:sz w:val="22"/>
          <w:szCs w:val="22"/>
          <w:bdr w:val="none" w:sz="0" w:space="0" w:color="auto" w:frame="1"/>
        </w:rPr>
        <w:t> </w:t>
      </w:r>
      <w:proofErr w:type="spellStart"/>
      <w:r w:rsidRPr="00A1327A">
        <w:rPr>
          <w:rStyle w:val="nlm-surname"/>
          <w:rFonts w:ascii="Arial" w:hAnsi="Arial" w:cs="Arial"/>
          <w:color w:val="000000" w:themeColor="text1"/>
          <w:sz w:val="22"/>
          <w:szCs w:val="22"/>
          <w:bdr w:val="none" w:sz="0" w:space="0" w:color="auto" w:frame="1"/>
        </w:rPr>
        <w:t>Hoeffer</w:t>
      </w:r>
      <w:proofErr w:type="spellEnd"/>
      <w:r w:rsidRPr="00A1327A">
        <w:rPr>
          <w:rStyle w:val="nlm-surname"/>
          <w:rFonts w:ascii="Arial" w:hAnsi="Arial" w:cs="Arial"/>
          <w:color w:val="000000" w:themeColor="text1"/>
          <w:sz w:val="22"/>
          <w:szCs w:val="22"/>
          <w:bdr w:val="none" w:sz="0" w:space="0" w:color="auto" w:frame="1"/>
        </w:rPr>
        <w:t xml:space="preserve"> CA</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w:t>
      </w:r>
      <w:proofErr w:type="spellStart"/>
      <w:r w:rsidRPr="00A1327A">
        <w:rPr>
          <w:rStyle w:val="nlm-surname"/>
          <w:rFonts w:ascii="Arial" w:hAnsi="Arial" w:cs="Arial"/>
          <w:color w:val="000000" w:themeColor="text1"/>
          <w:sz w:val="22"/>
          <w:szCs w:val="22"/>
          <w:bdr w:val="none" w:sz="0" w:space="0" w:color="auto" w:frame="1"/>
        </w:rPr>
        <w:t>Ehringer</w:t>
      </w:r>
      <w:proofErr w:type="spellEnd"/>
      <w:r w:rsidRPr="00A1327A">
        <w:rPr>
          <w:rStyle w:val="nlm-surname"/>
          <w:rFonts w:ascii="Arial" w:hAnsi="Arial" w:cs="Arial"/>
          <w:color w:val="000000" w:themeColor="text1"/>
          <w:sz w:val="22"/>
          <w:szCs w:val="22"/>
          <w:bdr w:val="none" w:sz="0" w:space="0" w:color="auto" w:frame="1"/>
        </w:rPr>
        <w:t xml:space="preserve"> MA</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Evans LM.</w:t>
      </w:r>
      <w:r w:rsidRPr="00A1327A">
        <w:rPr>
          <w:rFonts w:ascii="Arial" w:hAnsi="Arial" w:cs="Arial"/>
          <w:color w:val="000000" w:themeColor="text1"/>
          <w:sz w:val="22"/>
          <w:szCs w:val="22"/>
        </w:rPr>
        <w:t xml:space="preserve"> Differential shared genetic influences on anxiety with problematic alcohol use compared to alcohol consumption. </w:t>
      </w:r>
      <w:r w:rsidRPr="00A1327A">
        <w:rPr>
          <w:rStyle w:val="highwire-cite-metadata-journal"/>
          <w:rFonts w:ascii="Arial" w:hAnsi="Arial" w:cs="Arial"/>
          <w:i/>
          <w:color w:val="000000" w:themeColor="text1"/>
          <w:sz w:val="22"/>
          <w:szCs w:val="22"/>
          <w:bdr w:val="none" w:sz="0" w:space="0" w:color="auto" w:frame="1"/>
        </w:rPr>
        <w:t xml:space="preserve">AJMG Part B: Neuropsychiatric Genetics </w:t>
      </w:r>
      <w:r w:rsidR="00762D05" w:rsidRPr="00A1327A">
        <w:rPr>
          <w:rStyle w:val="highwire-cite-metadata-journal"/>
          <w:rFonts w:ascii="Arial" w:hAnsi="Arial" w:cs="Arial"/>
          <w:iCs/>
          <w:color w:val="000000" w:themeColor="text1"/>
          <w:sz w:val="22"/>
          <w:szCs w:val="22"/>
          <w:bdr w:val="none" w:sz="0" w:space="0" w:color="auto" w:frame="1"/>
        </w:rPr>
        <w:t>(2021)</w:t>
      </w:r>
      <w:r w:rsidRPr="00A1327A">
        <w:rPr>
          <w:rStyle w:val="highwire-cite-metadata-journal"/>
          <w:rFonts w:ascii="Arial" w:hAnsi="Arial" w:cs="Arial"/>
          <w:i/>
          <w:color w:val="000000" w:themeColor="text1"/>
          <w:sz w:val="22"/>
          <w:szCs w:val="22"/>
          <w:bdr w:val="none" w:sz="0" w:space="0" w:color="auto" w:frame="1"/>
        </w:rPr>
        <w:t xml:space="preserve"> </w:t>
      </w:r>
      <w:r w:rsidRPr="00A1327A">
        <w:rPr>
          <w:rStyle w:val="apple-converted-space"/>
          <w:rFonts w:ascii="Arial" w:hAnsi="Arial" w:cs="Arial"/>
          <w:color w:val="000000" w:themeColor="text1"/>
          <w:sz w:val="22"/>
          <w:szCs w:val="22"/>
          <w:bdr w:val="none" w:sz="0" w:space="0" w:color="auto" w:frame="1"/>
        </w:rPr>
        <w:t xml:space="preserve"> </w:t>
      </w:r>
      <w:hyperlink r:id="rId49" w:history="1">
        <w:r w:rsidRPr="00A1327A">
          <w:rPr>
            <w:rStyle w:val="Hyperlink"/>
            <w:rFonts w:ascii="Arial" w:hAnsi="Arial" w:cs="Arial"/>
            <w:sz w:val="22"/>
            <w:szCs w:val="22"/>
            <w:bdr w:val="none" w:sz="0" w:space="0" w:color="auto" w:frame="1"/>
          </w:rPr>
          <w:t>https://doi.org/10.1002/ajmg.b.32874</w:t>
        </w:r>
      </w:hyperlink>
      <w:r w:rsidRPr="00A1327A">
        <w:rPr>
          <w:rStyle w:val="apple-converted-space"/>
          <w:rFonts w:ascii="Arial" w:hAnsi="Arial" w:cs="Arial"/>
          <w:color w:val="000000" w:themeColor="text1"/>
          <w:sz w:val="22"/>
          <w:szCs w:val="22"/>
          <w:bdr w:val="none" w:sz="0" w:space="0" w:color="auto" w:frame="1"/>
        </w:rPr>
        <w:t xml:space="preserve"> </w:t>
      </w:r>
    </w:p>
    <w:p w14:paraId="368A0730" w14:textId="77777777" w:rsidR="00DC53E2" w:rsidRPr="00A1327A" w:rsidRDefault="00DC53E2" w:rsidP="001A722B">
      <w:pPr>
        <w:textAlignment w:val="baseline"/>
        <w:rPr>
          <w:rStyle w:val="nlm-surname"/>
          <w:rFonts w:ascii="Arial" w:hAnsi="Arial" w:cs="Arial"/>
          <w:b/>
          <w:bCs/>
          <w:color w:val="000000" w:themeColor="text1"/>
          <w:sz w:val="22"/>
          <w:szCs w:val="22"/>
          <w:bdr w:val="none" w:sz="0" w:space="0" w:color="auto" w:frame="1"/>
        </w:rPr>
      </w:pPr>
    </w:p>
    <w:p w14:paraId="34EA9E9E" w14:textId="37DE1DF6" w:rsidR="00DC53E2" w:rsidRPr="00A1327A" w:rsidRDefault="00DC53E2" w:rsidP="00DC53E2">
      <w:pPr>
        <w:spacing w:line="293" w:lineRule="atLeast"/>
        <w:textAlignment w:val="baseline"/>
        <w:rPr>
          <w:rFonts w:ascii="Arial" w:hAnsi="Arial" w:cs="Arial"/>
          <w:color w:val="000000" w:themeColor="text1"/>
          <w:sz w:val="22"/>
          <w:szCs w:val="22"/>
          <w:bdr w:val="none" w:sz="0" w:space="0" w:color="auto" w:frame="1"/>
        </w:rPr>
      </w:pPr>
      <w:r w:rsidRPr="00A1327A">
        <w:rPr>
          <w:rFonts w:ascii="Arial" w:eastAsia="ヒラギノ角ゴ Pro W3" w:hAnsi="Arial" w:cs="Arial"/>
          <w:color w:val="000000" w:themeColor="text1"/>
          <w:sz w:val="22"/>
          <w:szCs w:val="22"/>
        </w:rPr>
        <w:t>Kapoor</w:t>
      </w:r>
      <w:r w:rsidRPr="00A1327A">
        <w:rPr>
          <w:rFonts w:ascii="Arial" w:hAnsi="Arial" w:cs="Arial"/>
          <w:color w:val="000000" w:themeColor="text1"/>
          <w:sz w:val="22"/>
          <w:szCs w:val="22"/>
        </w:rPr>
        <w:t xml:space="preserve"> M, </w:t>
      </w:r>
      <w:r w:rsidRPr="00A1327A">
        <w:rPr>
          <w:rFonts w:ascii="Arial" w:eastAsia="ヒラギノ角ゴ Pro W3" w:hAnsi="Arial" w:cs="Arial"/>
          <w:color w:val="000000" w:themeColor="text1"/>
          <w:sz w:val="22"/>
          <w:szCs w:val="22"/>
        </w:rPr>
        <w:t>Chao</w:t>
      </w:r>
      <w:r w:rsidRPr="00A1327A">
        <w:rPr>
          <w:rFonts w:ascii="Arial" w:hAnsi="Arial" w:cs="Arial"/>
          <w:color w:val="000000" w:themeColor="text1"/>
          <w:sz w:val="22"/>
          <w:szCs w:val="22"/>
        </w:rPr>
        <w:t xml:space="preserve"> M</w:t>
      </w:r>
      <w:r w:rsidRPr="00A1327A">
        <w:rPr>
          <w:rFonts w:ascii="Arial" w:eastAsia="ヒラギノ角ゴ Pro W3" w:hAnsi="Arial" w:cs="Arial"/>
          <w:color w:val="000000" w:themeColor="text1"/>
          <w:sz w:val="22"/>
          <w:szCs w:val="22"/>
        </w:rPr>
        <w:t>, </w:t>
      </w:r>
      <w:r w:rsidRPr="00A1327A">
        <w:rPr>
          <w:rFonts w:ascii="Arial" w:eastAsia="ヒラギノ角ゴ Pro W3" w:hAnsi="Arial" w:cs="Arial"/>
          <w:b/>
          <w:color w:val="000000" w:themeColor="text1"/>
          <w:sz w:val="22"/>
          <w:szCs w:val="22"/>
        </w:rPr>
        <w:t>Johnson</w:t>
      </w:r>
      <w:r w:rsidRPr="00A1327A">
        <w:rPr>
          <w:rFonts w:ascii="Arial" w:hAnsi="Arial" w:cs="Arial"/>
          <w:b/>
          <w:color w:val="000000" w:themeColor="text1"/>
          <w:sz w:val="22"/>
          <w:szCs w:val="22"/>
        </w:rPr>
        <w:t xml:space="preserve"> EC</w:t>
      </w:r>
      <w:r w:rsidRPr="00A1327A">
        <w:rPr>
          <w:rFonts w:ascii="Arial" w:eastAsia="ヒラギノ角ゴ Pro W3" w:hAnsi="Arial" w:cs="Arial"/>
          <w:color w:val="000000" w:themeColor="text1"/>
          <w:sz w:val="22"/>
          <w:szCs w:val="22"/>
        </w:rPr>
        <w:t>, </w:t>
      </w:r>
      <w:r w:rsidRPr="00A1327A">
        <w:rPr>
          <w:rFonts w:ascii="Arial" w:hAnsi="Arial" w:cs="Arial"/>
          <w:color w:val="000000" w:themeColor="text1"/>
          <w:sz w:val="22"/>
          <w:szCs w:val="22"/>
        </w:rPr>
        <w:t xml:space="preserve">et al. </w:t>
      </w:r>
      <w:proofErr w:type="gramStart"/>
      <w:r w:rsidRPr="00A1327A">
        <w:rPr>
          <w:rFonts w:ascii="Arial" w:eastAsia="ヒラギノ角ゴ Pro W3" w:hAnsi="Arial" w:cs="Arial"/>
          <w:color w:val="000000" w:themeColor="text1"/>
          <w:sz w:val="22"/>
          <w:szCs w:val="22"/>
        </w:rPr>
        <w:t>Multi-omics</w:t>
      </w:r>
      <w:proofErr w:type="gramEnd"/>
      <w:r w:rsidRPr="00A1327A">
        <w:rPr>
          <w:rFonts w:ascii="Arial" w:eastAsia="ヒラギノ角ゴ Pro W3" w:hAnsi="Arial" w:cs="Arial"/>
          <w:color w:val="000000" w:themeColor="text1"/>
          <w:sz w:val="22"/>
          <w:szCs w:val="22"/>
        </w:rPr>
        <w:t xml:space="preserve"> integration analysis identifies novel genes for alcoholism with potential link to neurodegenerative diseases</w:t>
      </w:r>
      <w:r w:rsidRPr="00A1327A">
        <w:rPr>
          <w:rFonts w:ascii="Arial" w:hAnsi="Arial" w:cs="Arial"/>
          <w:color w:val="000000" w:themeColor="text1"/>
          <w:sz w:val="22"/>
          <w:szCs w:val="22"/>
        </w:rPr>
        <w:t xml:space="preserve">. </w:t>
      </w:r>
      <w:r w:rsidRPr="00A1327A">
        <w:rPr>
          <w:rFonts w:ascii="Arial" w:hAnsi="Arial" w:cs="Arial"/>
          <w:i/>
          <w:iCs/>
          <w:color w:val="000000" w:themeColor="text1"/>
          <w:sz w:val="22"/>
          <w:szCs w:val="22"/>
          <w:bdr w:val="none" w:sz="0" w:space="0" w:color="auto" w:frame="1"/>
        </w:rPr>
        <w:t xml:space="preserve">Nature Communications </w:t>
      </w:r>
      <w:r w:rsidRPr="00A1327A">
        <w:rPr>
          <w:rFonts w:ascii="Arial" w:hAnsi="Arial" w:cs="Arial"/>
          <w:color w:val="000000" w:themeColor="text1"/>
          <w:sz w:val="22"/>
          <w:szCs w:val="22"/>
          <w:bdr w:val="none" w:sz="0" w:space="0" w:color="auto" w:frame="1"/>
        </w:rPr>
        <w:t xml:space="preserve">12, 5071 (2021). </w:t>
      </w:r>
      <w:hyperlink r:id="rId50" w:history="1">
        <w:r w:rsidRPr="00A1327A">
          <w:rPr>
            <w:rStyle w:val="Hyperlink"/>
            <w:rFonts w:ascii="Arial" w:hAnsi="Arial" w:cs="Arial"/>
            <w:sz w:val="22"/>
            <w:szCs w:val="22"/>
            <w:bdr w:val="none" w:sz="0" w:space="0" w:color="auto" w:frame="1"/>
          </w:rPr>
          <w:t>https://doi.org/10.1038/s41467-021-25392-y</w:t>
        </w:r>
      </w:hyperlink>
      <w:r w:rsidRPr="00A1327A">
        <w:rPr>
          <w:rFonts w:ascii="Arial" w:hAnsi="Arial" w:cs="Arial"/>
          <w:color w:val="000000" w:themeColor="text1"/>
          <w:sz w:val="22"/>
          <w:szCs w:val="22"/>
          <w:bdr w:val="none" w:sz="0" w:space="0" w:color="auto" w:frame="1"/>
        </w:rPr>
        <w:t xml:space="preserve">  </w:t>
      </w:r>
    </w:p>
    <w:p w14:paraId="3270BDBF" w14:textId="5F491116" w:rsidR="00DC53E2" w:rsidRPr="00A1327A" w:rsidRDefault="00DC53E2" w:rsidP="00DC53E2">
      <w:pPr>
        <w:spacing w:line="293" w:lineRule="atLeast"/>
        <w:textAlignment w:val="baseline"/>
        <w:rPr>
          <w:rStyle w:val="nlm-surname"/>
          <w:rFonts w:ascii="Arial" w:hAnsi="Arial" w:cs="Arial"/>
          <w:b/>
          <w:bCs/>
          <w:color w:val="000000" w:themeColor="text1"/>
          <w:sz w:val="22"/>
          <w:szCs w:val="22"/>
          <w:bdr w:val="none" w:sz="0" w:space="0" w:color="auto" w:frame="1"/>
        </w:rPr>
      </w:pPr>
      <w:r w:rsidRPr="00A1327A">
        <w:rPr>
          <w:rStyle w:val="nlm-surname"/>
          <w:rFonts w:ascii="Arial" w:hAnsi="Arial" w:cs="Arial"/>
          <w:b/>
          <w:bCs/>
          <w:color w:val="000000" w:themeColor="text1"/>
          <w:sz w:val="22"/>
          <w:szCs w:val="22"/>
          <w:bdr w:val="none" w:sz="0" w:space="0" w:color="auto" w:frame="1"/>
        </w:rPr>
        <w:t xml:space="preserve"> </w:t>
      </w:r>
    </w:p>
    <w:p w14:paraId="1F09BBA5" w14:textId="5F303125" w:rsidR="00A67363" w:rsidRPr="00A1327A" w:rsidRDefault="00A67363" w:rsidP="001A722B">
      <w:pPr>
        <w:textAlignment w:val="baseline"/>
        <w:rPr>
          <w:rFonts w:ascii="Arial" w:hAnsi="Arial" w:cs="Arial"/>
          <w:color w:val="000000" w:themeColor="text1"/>
          <w:sz w:val="22"/>
          <w:szCs w:val="22"/>
          <w:bdr w:val="none" w:sz="0" w:space="0" w:color="auto" w:frame="1"/>
        </w:rPr>
      </w:pPr>
      <w:r w:rsidRPr="00A1327A">
        <w:rPr>
          <w:rStyle w:val="nlm-surname"/>
          <w:rFonts w:ascii="Arial" w:hAnsi="Arial" w:cs="Arial"/>
          <w:color w:val="000000" w:themeColor="text1"/>
          <w:sz w:val="22"/>
          <w:szCs w:val="22"/>
          <w:bdr w:val="none" w:sz="0" w:space="0" w:color="auto" w:frame="1"/>
        </w:rPr>
        <w:t>Karcher</w:t>
      </w:r>
      <w:r w:rsidRPr="00A1327A">
        <w:rPr>
          <w:rStyle w:val="highwire-citation-authors"/>
          <w:rFonts w:ascii="Arial" w:hAnsi="Arial" w:cs="Arial"/>
          <w:color w:val="000000" w:themeColor="text1"/>
          <w:sz w:val="22"/>
          <w:szCs w:val="22"/>
          <w:bdr w:val="none" w:sz="0" w:space="0" w:color="auto" w:frame="1"/>
        </w:rPr>
        <w:t xml:space="preserve"> NR,</w:t>
      </w:r>
      <w:r w:rsidRPr="00A1327A">
        <w:rPr>
          <w:rStyle w:val="nlm-surname"/>
          <w:rFonts w:ascii="Arial" w:hAnsi="Arial" w:cs="Arial"/>
          <w:color w:val="000000" w:themeColor="text1"/>
          <w:sz w:val="22"/>
          <w:szCs w:val="22"/>
          <w:bdr w:val="none" w:sz="0" w:space="0" w:color="auto" w:frame="1"/>
        </w:rPr>
        <w:t xml:space="preserve"> Paul SE</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w:t>
      </w:r>
      <w:r w:rsidRPr="00A1327A">
        <w:rPr>
          <w:rStyle w:val="nlm-surname"/>
          <w:rFonts w:ascii="Arial" w:hAnsi="Arial" w:cs="Arial"/>
          <w:b/>
          <w:color w:val="000000" w:themeColor="text1"/>
          <w:sz w:val="22"/>
          <w:szCs w:val="22"/>
          <w:bdr w:val="none" w:sz="0" w:space="0" w:color="auto" w:frame="1"/>
        </w:rPr>
        <w:t>Johnson EC</w:t>
      </w:r>
      <w:r w:rsidRPr="00A1327A">
        <w:rPr>
          <w:rStyle w:val="highwire-citation-authors"/>
          <w:rFonts w:ascii="Arial" w:hAnsi="Arial" w:cs="Arial"/>
          <w:color w:val="000000" w:themeColor="text1"/>
          <w:sz w:val="22"/>
          <w:szCs w:val="22"/>
          <w:bdr w:val="none" w:sz="0" w:space="0" w:color="auto" w:frame="1"/>
        </w:rPr>
        <w:t>,</w:t>
      </w:r>
      <w:r w:rsidRPr="00A1327A">
        <w:rPr>
          <w:rStyle w:val="apple-converted-space"/>
          <w:rFonts w:ascii="Arial" w:hAnsi="Arial" w:cs="Arial"/>
          <w:color w:val="000000" w:themeColor="text1"/>
          <w:sz w:val="22"/>
          <w:szCs w:val="22"/>
          <w:bdr w:val="none" w:sz="0" w:space="0" w:color="auto" w:frame="1"/>
        </w:rPr>
        <w:t> </w:t>
      </w:r>
      <w:r w:rsidRPr="00A1327A">
        <w:rPr>
          <w:rStyle w:val="nlm-given-names"/>
          <w:rFonts w:ascii="Arial" w:hAnsi="Arial" w:cs="Arial"/>
          <w:color w:val="000000" w:themeColor="text1"/>
          <w:sz w:val="22"/>
          <w:szCs w:val="22"/>
          <w:bdr w:val="none" w:sz="0" w:space="0" w:color="auto" w:frame="1"/>
        </w:rPr>
        <w:t>et al.</w:t>
      </w:r>
      <w:r w:rsidRPr="00A1327A">
        <w:rPr>
          <w:rFonts w:ascii="Arial" w:hAnsi="Arial" w:cs="Arial"/>
          <w:color w:val="000000" w:themeColor="text1"/>
          <w:sz w:val="22"/>
          <w:szCs w:val="22"/>
        </w:rPr>
        <w:t xml:space="preserve"> Psychotic-like experiences and polygenic liability in the ABCD Study. </w:t>
      </w:r>
      <w:r w:rsidRPr="00A1327A">
        <w:rPr>
          <w:rFonts w:ascii="Arial" w:hAnsi="Arial" w:cs="Arial"/>
          <w:i/>
          <w:iCs/>
          <w:color w:val="000000" w:themeColor="text1"/>
          <w:sz w:val="22"/>
          <w:szCs w:val="22"/>
          <w:bdr w:val="none" w:sz="0" w:space="0" w:color="auto" w:frame="1"/>
        </w:rPr>
        <w:t xml:space="preserve">Biological Psychiatry: Cognitive Neuroscience and Neuroimaging </w:t>
      </w:r>
      <w:r w:rsidRPr="00A1327A">
        <w:rPr>
          <w:rFonts w:ascii="Arial" w:hAnsi="Arial" w:cs="Arial"/>
          <w:color w:val="000000" w:themeColor="text1"/>
          <w:sz w:val="22"/>
          <w:szCs w:val="22"/>
          <w:bdr w:val="none" w:sz="0" w:space="0" w:color="auto" w:frame="1"/>
        </w:rPr>
        <w:t>(</w:t>
      </w:r>
      <w:r w:rsidR="00ED1A6A" w:rsidRPr="00A1327A">
        <w:rPr>
          <w:rFonts w:ascii="Arial" w:hAnsi="Arial" w:cs="Arial"/>
          <w:color w:val="000000" w:themeColor="text1"/>
          <w:sz w:val="22"/>
          <w:szCs w:val="22"/>
          <w:bdr w:val="none" w:sz="0" w:space="0" w:color="auto" w:frame="1"/>
        </w:rPr>
        <w:t>2021</w:t>
      </w:r>
      <w:r w:rsidRPr="00A1327A">
        <w:rPr>
          <w:rFonts w:ascii="Arial" w:hAnsi="Arial" w:cs="Arial"/>
          <w:color w:val="000000" w:themeColor="text1"/>
          <w:sz w:val="22"/>
          <w:szCs w:val="22"/>
          <w:bdr w:val="none" w:sz="0" w:space="0" w:color="auto" w:frame="1"/>
        </w:rPr>
        <w:t xml:space="preserve">) </w:t>
      </w:r>
      <w:hyperlink r:id="rId51" w:history="1">
        <w:r w:rsidRPr="00A1327A">
          <w:rPr>
            <w:rStyle w:val="Hyperlink"/>
            <w:rFonts w:ascii="Arial" w:hAnsi="Arial" w:cs="Arial"/>
            <w:sz w:val="22"/>
            <w:szCs w:val="22"/>
            <w:bdr w:val="none" w:sz="0" w:space="0" w:color="auto" w:frame="1"/>
          </w:rPr>
          <w:t>https://doi.org/10.1016/j.bpsc.2021.06.012</w:t>
        </w:r>
      </w:hyperlink>
      <w:r w:rsidRPr="00A1327A">
        <w:rPr>
          <w:rFonts w:ascii="Arial" w:hAnsi="Arial" w:cs="Arial"/>
          <w:color w:val="000000" w:themeColor="text1"/>
          <w:sz w:val="22"/>
          <w:szCs w:val="22"/>
          <w:bdr w:val="none" w:sz="0" w:space="0" w:color="auto" w:frame="1"/>
        </w:rPr>
        <w:t xml:space="preserve"> </w:t>
      </w:r>
    </w:p>
    <w:p w14:paraId="594A2BF8" w14:textId="77777777" w:rsidR="00A67363" w:rsidRPr="00A1327A" w:rsidRDefault="00A67363" w:rsidP="001A722B">
      <w:pPr>
        <w:textAlignment w:val="baseline"/>
        <w:rPr>
          <w:rStyle w:val="nlm-surname"/>
          <w:rFonts w:ascii="Arial" w:hAnsi="Arial" w:cs="Arial"/>
          <w:color w:val="000000" w:themeColor="text1"/>
          <w:sz w:val="22"/>
          <w:szCs w:val="22"/>
        </w:rPr>
      </w:pPr>
    </w:p>
    <w:p w14:paraId="07D7D1D6" w14:textId="67556577" w:rsidR="00867142" w:rsidRPr="00A1327A" w:rsidRDefault="00867142" w:rsidP="001A722B">
      <w:pPr>
        <w:textAlignment w:val="baseline"/>
        <w:rPr>
          <w:rStyle w:val="nlm-surname"/>
          <w:rFonts w:ascii="Arial" w:hAnsi="Arial" w:cs="Arial"/>
          <w:color w:val="000000" w:themeColor="text1"/>
          <w:sz w:val="22"/>
          <w:szCs w:val="22"/>
          <w:bdr w:val="none" w:sz="0" w:space="0" w:color="auto" w:frame="1"/>
        </w:rPr>
      </w:pPr>
      <w:r w:rsidRPr="00A1327A">
        <w:rPr>
          <w:rStyle w:val="nlm-surname"/>
          <w:rFonts w:ascii="Arial" w:hAnsi="Arial" w:cs="Arial"/>
          <w:b/>
          <w:bCs/>
          <w:color w:val="000000" w:themeColor="text1"/>
          <w:sz w:val="22"/>
          <w:szCs w:val="22"/>
          <w:bdr w:val="none" w:sz="0" w:space="0" w:color="auto" w:frame="1"/>
        </w:rPr>
        <w:t>Johnson EC</w:t>
      </w:r>
      <w:r w:rsidRPr="00A1327A">
        <w:rPr>
          <w:rStyle w:val="nlm-surname"/>
          <w:rFonts w:ascii="Arial" w:hAnsi="Arial" w:cs="Arial"/>
          <w:color w:val="000000" w:themeColor="text1"/>
          <w:sz w:val="22"/>
          <w:szCs w:val="22"/>
          <w:bdr w:val="none" w:sz="0" w:space="0" w:color="auto" w:frame="1"/>
        </w:rPr>
        <w:t>, et al. Investigation of convergent and divergent genetic influences underlying schizophrenia and alcohol use disorder</w:t>
      </w:r>
      <w:r w:rsidRPr="00A1327A">
        <w:rPr>
          <w:rStyle w:val="nlm-surname"/>
          <w:rFonts w:ascii="Arial" w:hAnsi="Arial" w:cs="Arial"/>
          <w:i/>
          <w:iCs/>
          <w:color w:val="000000" w:themeColor="text1"/>
          <w:sz w:val="22"/>
          <w:szCs w:val="22"/>
          <w:bdr w:val="none" w:sz="0" w:space="0" w:color="auto" w:frame="1"/>
        </w:rPr>
        <w:t xml:space="preserve">. Psychological Medicine </w:t>
      </w:r>
      <w:r w:rsidRPr="00A1327A">
        <w:rPr>
          <w:rStyle w:val="nlm-surname"/>
          <w:rFonts w:ascii="Arial" w:hAnsi="Arial" w:cs="Arial"/>
          <w:color w:val="000000" w:themeColor="text1"/>
          <w:sz w:val="22"/>
          <w:szCs w:val="22"/>
          <w:bdr w:val="none" w:sz="0" w:space="0" w:color="auto" w:frame="1"/>
        </w:rPr>
        <w:t>(</w:t>
      </w:r>
      <w:r w:rsidR="0068198A" w:rsidRPr="00A1327A">
        <w:rPr>
          <w:rStyle w:val="nlm-surname"/>
          <w:rFonts w:ascii="Arial" w:hAnsi="Arial" w:cs="Arial"/>
          <w:color w:val="000000" w:themeColor="text1"/>
          <w:sz w:val="22"/>
          <w:szCs w:val="22"/>
          <w:bdr w:val="none" w:sz="0" w:space="0" w:color="auto" w:frame="1"/>
        </w:rPr>
        <w:t>2021</w:t>
      </w:r>
      <w:r w:rsidRPr="00A1327A">
        <w:rPr>
          <w:rStyle w:val="nlm-surname"/>
          <w:rFonts w:ascii="Arial" w:hAnsi="Arial" w:cs="Arial"/>
          <w:color w:val="000000" w:themeColor="text1"/>
          <w:sz w:val="22"/>
          <w:szCs w:val="22"/>
          <w:bdr w:val="none" w:sz="0" w:space="0" w:color="auto" w:frame="1"/>
        </w:rPr>
        <w:t>)</w:t>
      </w:r>
      <w:r w:rsidR="00580777" w:rsidRPr="00A1327A">
        <w:rPr>
          <w:rStyle w:val="nlm-surname"/>
          <w:rFonts w:ascii="Arial" w:hAnsi="Arial" w:cs="Arial"/>
          <w:color w:val="000000" w:themeColor="text1"/>
          <w:sz w:val="22"/>
          <w:szCs w:val="22"/>
          <w:bdr w:val="none" w:sz="0" w:space="0" w:color="auto" w:frame="1"/>
        </w:rPr>
        <w:t xml:space="preserve"> </w:t>
      </w:r>
      <w:hyperlink r:id="rId52" w:history="1">
        <w:r w:rsidR="00E667E0" w:rsidRPr="00A1327A">
          <w:rPr>
            <w:rStyle w:val="Hyperlink"/>
            <w:rFonts w:ascii="Arial" w:hAnsi="Arial" w:cs="Arial"/>
            <w:sz w:val="22"/>
            <w:szCs w:val="22"/>
            <w:bdr w:val="none" w:sz="0" w:space="0" w:color="auto" w:frame="1"/>
          </w:rPr>
          <w:t>https://doi.org/10.1017/S003329172100266X</w:t>
        </w:r>
      </w:hyperlink>
      <w:r w:rsidR="00E667E0" w:rsidRPr="00A1327A">
        <w:rPr>
          <w:rStyle w:val="nlm-surname"/>
          <w:rFonts w:ascii="Arial" w:hAnsi="Arial" w:cs="Arial"/>
          <w:color w:val="000000" w:themeColor="text1"/>
          <w:sz w:val="22"/>
          <w:szCs w:val="22"/>
          <w:bdr w:val="none" w:sz="0" w:space="0" w:color="auto" w:frame="1"/>
        </w:rPr>
        <w:t xml:space="preserve"> </w:t>
      </w:r>
    </w:p>
    <w:p w14:paraId="37F96139" w14:textId="77777777" w:rsidR="00867142" w:rsidRPr="00A1327A" w:rsidRDefault="00867142" w:rsidP="001A722B">
      <w:pPr>
        <w:textAlignment w:val="baseline"/>
        <w:rPr>
          <w:rStyle w:val="nlm-surname"/>
          <w:rFonts w:ascii="Arial" w:hAnsi="Arial" w:cs="Arial"/>
          <w:color w:val="000000" w:themeColor="text1"/>
          <w:sz w:val="22"/>
          <w:szCs w:val="22"/>
          <w:bdr w:val="none" w:sz="0" w:space="0" w:color="auto" w:frame="1"/>
        </w:rPr>
      </w:pPr>
    </w:p>
    <w:p w14:paraId="38B93390" w14:textId="39ABEFC0" w:rsidR="00044547" w:rsidRPr="00A1327A" w:rsidRDefault="00044547" w:rsidP="001A722B">
      <w:pPr>
        <w:textAlignment w:val="baseline"/>
        <w:rPr>
          <w:rStyle w:val="nlm-surname"/>
          <w:rFonts w:ascii="Arial" w:hAnsi="Arial" w:cs="Arial"/>
          <w:color w:val="000000" w:themeColor="text1"/>
          <w:sz w:val="22"/>
          <w:szCs w:val="22"/>
          <w:bdr w:val="none" w:sz="0" w:space="0" w:color="auto" w:frame="1"/>
        </w:rPr>
      </w:pPr>
      <w:proofErr w:type="spellStart"/>
      <w:r w:rsidRPr="00A1327A">
        <w:rPr>
          <w:rStyle w:val="nlm-surname"/>
          <w:rFonts w:ascii="Arial" w:hAnsi="Arial" w:cs="Arial"/>
          <w:color w:val="000000" w:themeColor="text1"/>
          <w:sz w:val="22"/>
          <w:szCs w:val="22"/>
          <w:bdr w:val="none" w:sz="0" w:space="0" w:color="auto" w:frame="1"/>
        </w:rPr>
        <w:t>Hatoum</w:t>
      </w:r>
      <w:proofErr w:type="spellEnd"/>
      <w:r w:rsidRPr="00A1327A">
        <w:rPr>
          <w:rStyle w:val="nlm-surname"/>
          <w:rFonts w:ascii="Arial" w:hAnsi="Arial" w:cs="Arial"/>
          <w:color w:val="000000" w:themeColor="text1"/>
          <w:sz w:val="22"/>
          <w:szCs w:val="22"/>
          <w:bdr w:val="none" w:sz="0" w:space="0" w:color="auto" w:frame="1"/>
        </w:rPr>
        <w:t xml:space="preserve"> AS, </w:t>
      </w:r>
      <w:r w:rsidRPr="00A1327A">
        <w:rPr>
          <w:rStyle w:val="nlm-surname"/>
          <w:rFonts w:ascii="Arial" w:hAnsi="Arial" w:cs="Arial"/>
          <w:b/>
          <w:bCs/>
          <w:color w:val="000000" w:themeColor="text1"/>
          <w:sz w:val="22"/>
          <w:szCs w:val="22"/>
          <w:bdr w:val="none" w:sz="0" w:space="0" w:color="auto" w:frame="1"/>
        </w:rPr>
        <w:t>Johnson EC</w:t>
      </w:r>
      <w:r w:rsidRPr="00A1327A">
        <w:rPr>
          <w:rStyle w:val="nlm-surname"/>
          <w:rFonts w:ascii="Arial" w:hAnsi="Arial" w:cs="Arial"/>
          <w:color w:val="000000" w:themeColor="text1"/>
          <w:sz w:val="22"/>
          <w:szCs w:val="22"/>
          <w:bdr w:val="none" w:sz="0" w:space="0" w:color="auto" w:frame="1"/>
        </w:rPr>
        <w:t xml:space="preserve">, Agrawal A, Bogdan R. Brain Structure and Problematic Alcohol Use: A Genetic Quasi-Experimental Test of Plausible Causation. </w:t>
      </w:r>
      <w:r w:rsidRPr="00A1327A">
        <w:rPr>
          <w:rStyle w:val="nlm-surname"/>
          <w:rFonts w:ascii="Arial" w:hAnsi="Arial" w:cs="Arial"/>
          <w:i/>
          <w:iCs/>
          <w:color w:val="000000" w:themeColor="text1"/>
          <w:sz w:val="22"/>
          <w:szCs w:val="22"/>
          <w:bdr w:val="none" w:sz="0" w:space="0" w:color="auto" w:frame="1"/>
        </w:rPr>
        <w:t>Brain Imaging &amp; Behavior</w:t>
      </w:r>
      <w:r w:rsidRPr="00A1327A">
        <w:rPr>
          <w:rStyle w:val="nlm-surname"/>
          <w:rFonts w:ascii="Arial" w:hAnsi="Arial" w:cs="Arial"/>
          <w:color w:val="000000" w:themeColor="text1"/>
          <w:sz w:val="22"/>
          <w:szCs w:val="22"/>
          <w:bdr w:val="none" w:sz="0" w:space="0" w:color="auto" w:frame="1"/>
        </w:rPr>
        <w:t xml:space="preserve"> (</w:t>
      </w:r>
      <w:r w:rsidR="00ED1A6A" w:rsidRPr="00A1327A">
        <w:rPr>
          <w:rStyle w:val="nlm-surname"/>
          <w:rFonts w:ascii="Arial" w:hAnsi="Arial" w:cs="Arial"/>
          <w:color w:val="000000" w:themeColor="text1"/>
          <w:sz w:val="22"/>
          <w:szCs w:val="22"/>
          <w:bdr w:val="none" w:sz="0" w:space="0" w:color="auto" w:frame="1"/>
        </w:rPr>
        <w:t>2021</w:t>
      </w:r>
      <w:r w:rsidRPr="00A1327A">
        <w:rPr>
          <w:rStyle w:val="nlm-surname"/>
          <w:rFonts w:ascii="Arial" w:hAnsi="Arial" w:cs="Arial"/>
          <w:color w:val="000000" w:themeColor="text1"/>
          <w:sz w:val="22"/>
          <w:szCs w:val="22"/>
          <w:bdr w:val="none" w:sz="0" w:space="0" w:color="auto" w:frame="1"/>
        </w:rPr>
        <w:t>)</w:t>
      </w:r>
      <w:r w:rsidR="00ED1A6A" w:rsidRPr="00A1327A">
        <w:rPr>
          <w:rStyle w:val="nlm-surname"/>
          <w:rFonts w:ascii="Arial" w:hAnsi="Arial" w:cs="Arial"/>
          <w:color w:val="000000" w:themeColor="text1"/>
          <w:sz w:val="22"/>
          <w:szCs w:val="22"/>
          <w:bdr w:val="none" w:sz="0" w:space="0" w:color="auto" w:frame="1"/>
        </w:rPr>
        <w:t xml:space="preserve"> </w:t>
      </w:r>
      <w:hyperlink r:id="rId53" w:history="1">
        <w:r w:rsidR="00ED1A6A" w:rsidRPr="00A1327A">
          <w:rPr>
            <w:rStyle w:val="Hyperlink"/>
            <w:rFonts w:ascii="Arial" w:hAnsi="Arial" w:cs="Arial"/>
            <w:sz w:val="22"/>
            <w:szCs w:val="22"/>
            <w:bdr w:val="none" w:sz="0" w:space="0" w:color="auto" w:frame="1"/>
          </w:rPr>
          <w:t>https://doi.org/10.1007/s11682-021-00482-z</w:t>
        </w:r>
      </w:hyperlink>
      <w:r w:rsidR="00ED1A6A" w:rsidRPr="00A1327A">
        <w:rPr>
          <w:rStyle w:val="nlm-surname"/>
          <w:rFonts w:ascii="Arial" w:hAnsi="Arial" w:cs="Arial"/>
          <w:color w:val="000000" w:themeColor="text1"/>
          <w:sz w:val="22"/>
          <w:szCs w:val="22"/>
          <w:bdr w:val="none" w:sz="0" w:space="0" w:color="auto" w:frame="1"/>
        </w:rPr>
        <w:t xml:space="preserve"> </w:t>
      </w:r>
    </w:p>
    <w:p w14:paraId="61C54430" w14:textId="77777777" w:rsidR="00044547" w:rsidRPr="00A1327A" w:rsidRDefault="00044547" w:rsidP="001A722B">
      <w:pPr>
        <w:textAlignment w:val="baseline"/>
        <w:rPr>
          <w:rStyle w:val="nlm-surname"/>
          <w:rFonts w:ascii="Arial" w:hAnsi="Arial" w:cs="Arial"/>
          <w:color w:val="000000" w:themeColor="text1"/>
          <w:sz w:val="22"/>
          <w:szCs w:val="22"/>
          <w:bdr w:val="none" w:sz="0" w:space="0" w:color="auto" w:frame="1"/>
        </w:rPr>
      </w:pPr>
    </w:p>
    <w:p w14:paraId="1F355BF3" w14:textId="794D78C4" w:rsidR="001A722B" w:rsidRPr="00A1327A" w:rsidRDefault="001A722B" w:rsidP="001A722B">
      <w:pPr>
        <w:textAlignment w:val="baseline"/>
        <w:rPr>
          <w:rStyle w:val="nlm-surname"/>
          <w:rFonts w:ascii="Arial" w:hAnsi="Arial" w:cs="Arial"/>
          <w:b/>
          <w:color w:val="000000" w:themeColor="text1"/>
          <w:sz w:val="22"/>
          <w:szCs w:val="22"/>
          <w:bdr w:val="none" w:sz="0" w:space="0" w:color="auto" w:frame="1"/>
        </w:rPr>
      </w:pPr>
      <w:proofErr w:type="spellStart"/>
      <w:r w:rsidRPr="00A1327A">
        <w:rPr>
          <w:rStyle w:val="nlm-surname"/>
          <w:rFonts w:ascii="Arial" w:hAnsi="Arial" w:cs="Arial"/>
          <w:color w:val="000000" w:themeColor="text1"/>
          <w:sz w:val="22"/>
          <w:szCs w:val="22"/>
          <w:bdr w:val="none" w:sz="0" w:space="0" w:color="auto" w:frame="1"/>
        </w:rPr>
        <w:t>Hatoum</w:t>
      </w:r>
      <w:proofErr w:type="spellEnd"/>
      <w:r w:rsidRPr="00A1327A">
        <w:rPr>
          <w:rStyle w:val="highwire-citation-authors"/>
          <w:rFonts w:ascii="Arial" w:hAnsi="Arial" w:cs="Arial"/>
          <w:color w:val="000000" w:themeColor="text1"/>
          <w:sz w:val="22"/>
          <w:szCs w:val="22"/>
          <w:bdr w:val="none" w:sz="0" w:space="0" w:color="auto" w:frame="1"/>
        </w:rPr>
        <w:t xml:space="preserve"> AS,</w:t>
      </w:r>
      <w:r w:rsidRPr="00A1327A">
        <w:rPr>
          <w:rStyle w:val="nlm-surname"/>
          <w:rFonts w:ascii="Arial" w:hAnsi="Arial" w:cs="Arial"/>
          <w:color w:val="000000" w:themeColor="text1"/>
          <w:sz w:val="22"/>
          <w:szCs w:val="22"/>
          <w:bdr w:val="none" w:sz="0" w:space="0" w:color="auto" w:frame="1"/>
        </w:rPr>
        <w:t xml:space="preserve"> </w:t>
      </w:r>
      <w:r w:rsidRPr="00A1327A">
        <w:rPr>
          <w:rStyle w:val="nlm-given-names"/>
          <w:rFonts w:ascii="Arial" w:hAnsi="Arial" w:cs="Arial"/>
          <w:color w:val="000000" w:themeColor="text1"/>
          <w:sz w:val="22"/>
          <w:szCs w:val="22"/>
          <w:bdr w:val="none" w:sz="0" w:space="0" w:color="auto" w:frame="1"/>
        </w:rPr>
        <w:t>et al.</w:t>
      </w:r>
      <w:r w:rsidR="00586F4B" w:rsidRPr="00A1327A">
        <w:rPr>
          <w:rStyle w:val="nlm-given-names"/>
          <w:rFonts w:ascii="Arial" w:hAnsi="Arial" w:cs="Arial"/>
          <w:color w:val="000000" w:themeColor="text1"/>
          <w:sz w:val="22"/>
          <w:szCs w:val="22"/>
          <w:bdr w:val="none" w:sz="0" w:space="0" w:color="auto" w:frame="1"/>
        </w:rPr>
        <w:t xml:space="preserve"> [</w:t>
      </w:r>
      <w:r w:rsidR="00586F4B" w:rsidRPr="00A1327A">
        <w:rPr>
          <w:rStyle w:val="nlm-given-names"/>
          <w:rFonts w:ascii="Arial" w:hAnsi="Arial" w:cs="Arial"/>
          <w:b/>
          <w:bCs/>
          <w:color w:val="000000" w:themeColor="text1"/>
          <w:sz w:val="22"/>
          <w:szCs w:val="22"/>
          <w:bdr w:val="none" w:sz="0" w:space="0" w:color="auto" w:frame="1"/>
        </w:rPr>
        <w:t>middle author</w:t>
      </w:r>
      <w:r w:rsidR="00586F4B" w:rsidRPr="00A1327A">
        <w:rPr>
          <w:rStyle w:val="nlm-given-names"/>
          <w:rFonts w:ascii="Arial" w:hAnsi="Arial" w:cs="Arial"/>
          <w:color w:val="000000" w:themeColor="text1"/>
          <w:sz w:val="22"/>
          <w:szCs w:val="22"/>
          <w:bdr w:val="none" w:sz="0" w:space="0" w:color="auto" w:frame="1"/>
        </w:rPr>
        <w:t>]</w:t>
      </w:r>
      <w:r w:rsidRPr="00A1327A">
        <w:rPr>
          <w:rStyle w:val="nlm-given-names"/>
          <w:rFonts w:ascii="Arial" w:hAnsi="Arial" w:cs="Arial"/>
          <w:color w:val="000000" w:themeColor="text1"/>
          <w:sz w:val="22"/>
          <w:szCs w:val="22"/>
          <w:bdr w:val="none" w:sz="0" w:space="0" w:color="auto" w:frame="1"/>
        </w:rPr>
        <w:t xml:space="preserve"> Genetic Liability to Cannabis Use Disorder and COVID-19 Hospitalization. </w:t>
      </w:r>
      <w:r w:rsidR="00580777" w:rsidRPr="00A1327A">
        <w:rPr>
          <w:rFonts w:ascii="Arial" w:hAnsi="Arial" w:cs="Arial"/>
          <w:i/>
          <w:iCs/>
          <w:color w:val="000000" w:themeColor="text1"/>
          <w:sz w:val="22"/>
          <w:szCs w:val="22"/>
          <w:bdr w:val="none" w:sz="0" w:space="0" w:color="auto" w:frame="1"/>
        </w:rPr>
        <w:t>Biological Psychiatry: Global Open Science</w:t>
      </w:r>
      <w:r w:rsidR="00580777" w:rsidRPr="00A1327A">
        <w:rPr>
          <w:rStyle w:val="nlm-given-names"/>
          <w:rFonts w:ascii="Arial" w:hAnsi="Arial" w:cs="Arial"/>
          <w:i/>
          <w:iCs/>
          <w:color w:val="000000" w:themeColor="text1"/>
          <w:sz w:val="22"/>
          <w:szCs w:val="22"/>
          <w:bdr w:val="none" w:sz="0" w:space="0" w:color="auto" w:frame="1"/>
        </w:rPr>
        <w:t xml:space="preserve"> </w:t>
      </w:r>
      <w:r w:rsidR="00580777" w:rsidRPr="00A1327A">
        <w:rPr>
          <w:rStyle w:val="nlm-given-names"/>
          <w:rFonts w:ascii="Arial" w:hAnsi="Arial" w:cs="Arial"/>
          <w:color w:val="000000" w:themeColor="text1"/>
          <w:sz w:val="22"/>
          <w:szCs w:val="22"/>
          <w:bdr w:val="none" w:sz="0" w:space="0" w:color="auto" w:frame="1"/>
        </w:rPr>
        <w:t>(</w:t>
      </w:r>
      <w:r w:rsidR="00ED1A6A" w:rsidRPr="00A1327A">
        <w:rPr>
          <w:rStyle w:val="nlm-given-names"/>
          <w:rFonts w:ascii="Arial" w:hAnsi="Arial" w:cs="Arial"/>
          <w:color w:val="000000" w:themeColor="text1"/>
          <w:sz w:val="22"/>
          <w:szCs w:val="22"/>
          <w:bdr w:val="none" w:sz="0" w:space="0" w:color="auto" w:frame="1"/>
        </w:rPr>
        <w:t>2021</w:t>
      </w:r>
      <w:r w:rsidR="00580777" w:rsidRPr="00A1327A">
        <w:rPr>
          <w:rStyle w:val="nlm-given-names"/>
          <w:rFonts w:ascii="Arial" w:hAnsi="Arial" w:cs="Arial"/>
          <w:color w:val="000000" w:themeColor="text1"/>
          <w:sz w:val="22"/>
          <w:szCs w:val="22"/>
          <w:bdr w:val="none" w:sz="0" w:space="0" w:color="auto" w:frame="1"/>
        </w:rPr>
        <w:t xml:space="preserve">) </w:t>
      </w:r>
      <w:hyperlink r:id="rId54" w:history="1">
        <w:r w:rsidR="00580777" w:rsidRPr="00A1327A">
          <w:rPr>
            <w:rStyle w:val="Hyperlink"/>
            <w:rFonts w:ascii="Arial" w:hAnsi="Arial" w:cs="Arial"/>
            <w:sz w:val="22"/>
            <w:szCs w:val="22"/>
            <w:bdr w:val="none" w:sz="0" w:space="0" w:color="auto" w:frame="1"/>
          </w:rPr>
          <w:t>https://doi.org/10.1016/j.bpsgos.2021.06.005</w:t>
        </w:r>
      </w:hyperlink>
      <w:r w:rsidR="00580777" w:rsidRPr="00A1327A">
        <w:rPr>
          <w:rStyle w:val="nlm-given-names"/>
          <w:rFonts w:ascii="Arial" w:hAnsi="Arial" w:cs="Arial"/>
          <w:color w:val="000000" w:themeColor="text1"/>
          <w:sz w:val="22"/>
          <w:szCs w:val="22"/>
          <w:bdr w:val="none" w:sz="0" w:space="0" w:color="auto" w:frame="1"/>
        </w:rPr>
        <w:t xml:space="preserve"> </w:t>
      </w:r>
    </w:p>
    <w:p w14:paraId="60B51D63" w14:textId="77777777" w:rsidR="001A722B" w:rsidRPr="00A1327A" w:rsidRDefault="001A722B" w:rsidP="001A722B">
      <w:pPr>
        <w:textAlignment w:val="baseline"/>
        <w:rPr>
          <w:rStyle w:val="nlm-surname"/>
          <w:rFonts w:ascii="Arial" w:hAnsi="Arial" w:cs="Arial"/>
          <w:color w:val="000000" w:themeColor="text1"/>
          <w:sz w:val="22"/>
          <w:szCs w:val="22"/>
          <w:bdr w:val="none" w:sz="0" w:space="0" w:color="auto" w:frame="1"/>
        </w:rPr>
      </w:pPr>
    </w:p>
    <w:p w14:paraId="0A817B83" w14:textId="56DA3CEB" w:rsidR="001A722B" w:rsidRPr="00A1327A" w:rsidRDefault="001A722B" w:rsidP="001A722B">
      <w:pPr>
        <w:textAlignment w:val="baseline"/>
        <w:rPr>
          <w:rFonts w:ascii="Arial" w:hAnsi="Arial" w:cs="Arial"/>
          <w:sz w:val="22"/>
          <w:szCs w:val="22"/>
        </w:rPr>
      </w:pPr>
      <w:proofErr w:type="spellStart"/>
      <w:r w:rsidRPr="00A1327A">
        <w:rPr>
          <w:rStyle w:val="nlm-surname"/>
          <w:rFonts w:ascii="Arial" w:hAnsi="Arial" w:cs="Arial"/>
          <w:color w:val="000000" w:themeColor="text1"/>
          <w:sz w:val="22"/>
          <w:szCs w:val="22"/>
          <w:bdr w:val="none" w:sz="0" w:space="0" w:color="auto" w:frame="1"/>
        </w:rPr>
        <w:t>Hatoum</w:t>
      </w:r>
      <w:proofErr w:type="spellEnd"/>
      <w:r w:rsidRPr="00A1327A">
        <w:rPr>
          <w:rStyle w:val="highwire-citation-authors"/>
          <w:rFonts w:ascii="Arial" w:hAnsi="Arial" w:cs="Arial"/>
          <w:color w:val="000000" w:themeColor="text1"/>
          <w:sz w:val="22"/>
          <w:szCs w:val="22"/>
          <w:bdr w:val="none" w:sz="0" w:space="0" w:color="auto" w:frame="1"/>
        </w:rPr>
        <w:t xml:space="preserve"> AS,</w:t>
      </w:r>
      <w:r w:rsidRPr="00A1327A">
        <w:rPr>
          <w:rStyle w:val="nlm-surname"/>
          <w:rFonts w:ascii="Arial" w:hAnsi="Arial" w:cs="Arial"/>
          <w:color w:val="000000" w:themeColor="text1"/>
          <w:sz w:val="22"/>
          <w:szCs w:val="22"/>
          <w:bdr w:val="none" w:sz="0" w:space="0" w:color="auto" w:frame="1"/>
        </w:rPr>
        <w:t xml:space="preserve"> </w:t>
      </w:r>
      <w:r w:rsidRPr="00A1327A">
        <w:rPr>
          <w:rStyle w:val="nlm-surname"/>
          <w:rFonts w:ascii="Arial" w:hAnsi="Arial" w:cs="Arial"/>
          <w:b/>
          <w:color w:val="000000" w:themeColor="text1"/>
          <w:sz w:val="22"/>
          <w:szCs w:val="22"/>
          <w:bdr w:val="none" w:sz="0" w:space="0" w:color="auto" w:frame="1"/>
        </w:rPr>
        <w:t>Johnson EC</w:t>
      </w:r>
      <w:r w:rsidRPr="00A1327A">
        <w:rPr>
          <w:rStyle w:val="highwire-citation-authors"/>
          <w:rFonts w:ascii="Arial" w:hAnsi="Arial" w:cs="Arial"/>
          <w:color w:val="000000" w:themeColor="text1"/>
          <w:sz w:val="22"/>
          <w:szCs w:val="22"/>
          <w:bdr w:val="none" w:sz="0" w:space="0" w:color="auto" w:frame="1"/>
        </w:rPr>
        <w:t>,</w:t>
      </w:r>
      <w:r w:rsidRPr="00A1327A">
        <w:rPr>
          <w:rStyle w:val="apple-converted-space"/>
          <w:rFonts w:ascii="Arial" w:hAnsi="Arial" w:cs="Arial"/>
          <w:color w:val="000000" w:themeColor="text1"/>
          <w:sz w:val="22"/>
          <w:szCs w:val="22"/>
          <w:bdr w:val="none" w:sz="0" w:space="0" w:color="auto" w:frame="1"/>
        </w:rPr>
        <w:t> </w:t>
      </w:r>
      <w:r w:rsidRPr="00A1327A">
        <w:rPr>
          <w:rStyle w:val="nlm-given-names"/>
          <w:rFonts w:ascii="Arial" w:hAnsi="Arial" w:cs="Arial"/>
          <w:color w:val="000000" w:themeColor="text1"/>
          <w:sz w:val="22"/>
          <w:szCs w:val="22"/>
          <w:bdr w:val="none" w:sz="0" w:space="0" w:color="auto" w:frame="1"/>
        </w:rPr>
        <w:t>et al.</w:t>
      </w:r>
      <w:r w:rsidRPr="00A1327A">
        <w:rPr>
          <w:rFonts w:ascii="Arial" w:hAnsi="Arial" w:cs="Arial"/>
          <w:color w:val="000000" w:themeColor="text1"/>
          <w:sz w:val="22"/>
          <w:szCs w:val="22"/>
        </w:rPr>
        <w:t xml:space="preserve"> Polygenic Risk Scores for Alcohol Involvement Relate to Brain Structure in Substance-Naive Children: Results from the ABCD Study.</w:t>
      </w:r>
      <w:r w:rsidR="00580777" w:rsidRPr="00A1327A">
        <w:rPr>
          <w:rFonts w:ascii="Arial" w:hAnsi="Arial" w:cs="Arial"/>
          <w:color w:val="000000" w:themeColor="text1"/>
          <w:sz w:val="22"/>
          <w:szCs w:val="22"/>
        </w:rPr>
        <w:t xml:space="preserve"> </w:t>
      </w:r>
      <w:r w:rsidR="00580777" w:rsidRPr="00A1327A">
        <w:rPr>
          <w:rFonts w:ascii="Arial" w:hAnsi="Arial" w:cs="Arial"/>
          <w:i/>
          <w:iCs/>
          <w:color w:val="000000" w:themeColor="text1"/>
          <w:sz w:val="22"/>
          <w:szCs w:val="22"/>
          <w:bdr w:val="none" w:sz="0" w:space="0" w:color="auto" w:frame="1"/>
        </w:rPr>
        <w:t>Genes, Brain and Behavior</w:t>
      </w:r>
      <w:r w:rsidR="00580777" w:rsidRPr="00A1327A">
        <w:rPr>
          <w:rFonts w:ascii="Arial" w:hAnsi="Arial" w:cs="Arial"/>
          <w:color w:val="000000" w:themeColor="text1"/>
          <w:sz w:val="22"/>
          <w:szCs w:val="22"/>
        </w:rPr>
        <w:t xml:space="preserve"> 2021; </w:t>
      </w:r>
      <w:proofErr w:type="gramStart"/>
      <w:r w:rsidR="00580777" w:rsidRPr="00A1327A">
        <w:rPr>
          <w:rFonts w:ascii="Arial" w:hAnsi="Arial" w:cs="Arial"/>
          <w:color w:val="000000" w:themeColor="text1"/>
          <w:sz w:val="22"/>
          <w:szCs w:val="22"/>
        </w:rPr>
        <w:t>20:e</w:t>
      </w:r>
      <w:proofErr w:type="gramEnd"/>
      <w:r w:rsidR="00580777" w:rsidRPr="00A1327A">
        <w:rPr>
          <w:rFonts w:ascii="Arial" w:hAnsi="Arial" w:cs="Arial"/>
          <w:color w:val="000000" w:themeColor="text1"/>
          <w:sz w:val="22"/>
          <w:szCs w:val="22"/>
        </w:rPr>
        <w:t xml:space="preserve">12756. </w:t>
      </w:r>
      <w:hyperlink r:id="rId55" w:history="1">
        <w:r w:rsidR="00580777" w:rsidRPr="00A1327A">
          <w:rPr>
            <w:rStyle w:val="Hyperlink"/>
            <w:rFonts w:ascii="Arial" w:hAnsi="Arial" w:cs="Arial"/>
            <w:iCs/>
            <w:sz w:val="22"/>
            <w:szCs w:val="22"/>
            <w:bdr w:val="none" w:sz="0" w:space="0" w:color="auto" w:frame="1"/>
          </w:rPr>
          <w:t>https://doi.org/10.1111/gbb.12756</w:t>
        </w:r>
      </w:hyperlink>
      <w:r w:rsidR="00580777" w:rsidRPr="00A1327A">
        <w:rPr>
          <w:rStyle w:val="highwire-cite-metadata-journal"/>
          <w:rFonts w:ascii="Arial" w:hAnsi="Arial" w:cs="Arial"/>
          <w:i/>
          <w:color w:val="000000" w:themeColor="text1"/>
          <w:sz w:val="22"/>
          <w:szCs w:val="22"/>
          <w:bdr w:val="none" w:sz="0" w:space="0" w:color="auto" w:frame="1"/>
        </w:rPr>
        <w:t xml:space="preserve"> </w:t>
      </w:r>
    </w:p>
    <w:p w14:paraId="72D1D91D" w14:textId="77831934" w:rsidR="00E630A9" w:rsidRPr="00A1327A" w:rsidRDefault="00E630A9" w:rsidP="001A722B">
      <w:pPr>
        <w:textAlignment w:val="baseline"/>
        <w:rPr>
          <w:rFonts w:ascii="Arial" w:hAnsi="Arial" w:cs="Arial"/>
          <w:sz w:val="22"/>
          <w:szCs w:val="22"/>
        </w:rPr>
      </w:pPr>
    </w:p>
    <w:p w14:paraId="7B6AE0D7" w14:textId="02F8A1C3" w:rsidR="00E630A9" w:rsidRPr="00A1327A" w:rsidRDefault="00E630A9" w:rsidP="001A722B">
      <w:pPr>
        <w:textAlignment w:val="baseline"/>
        <w:rPr>
          <w:rFonts w:ascii="Arial" w:hAnsi="Arial" w:cs="Arial"/>
          <w:i/>
          <w:iCs/>
          <w:color w:val="000000" w:themeColor="text1"/>
          <w:sz w:val="22"/>
          <w:szCs w:val="22"/>
        </w:rPr>
      </w:pPr>
      <w:proofErr w:type="spellStart"/>
      <w:r w:rsidRPr="00A1327A">
        <w:rPr>
          <w:rFonts w:ascii="Arial" w:hAnsi="Arial" w:cs="Arial"/>
          <w:sz w:val="22"/>
          <w:szCs w:val="22"/>
        </w:rPr>
        <w:t>Sherva</w:t>
      </w:r>
      <w:proofErr w:type="spellEnd"/>
      <w:r w:rsidRPr="00A1327A">
        <w:rPr>
          <w:rFonts w:ascii="Arial" w:hAnsi="Arial" w:cs="Arial"/>
          <w:sz w:val="22"/>
          <w:szCs w:val="22"/>
        </w:rPr>
        <w:t xml:space="preserve"> R, et al. [</w:t>
      </w:r>
      <w:r w:rsidRPr="00A1327A">
        <w:rPr>
          <w:rFonts w:ascii="Arial" w:hAnsi="Arial" w:cs="Arial"/>
          <w:b/>
          <w:bCs/>
          <w:sz w:val="22"/>
          <w:szCs w:val="22"/>
        </w:rPr>
        <w:t>middle author</w:t>
      </w:r>
      <w:r w:rsidRPr="00A1327A">
        <w:rPr>
          <w:rFonts w:ascii="Arial" w:hAnsi="Arial" w:cs="Arial"/>
          <w:sz w:val="22"/>
          <w:szCs w:val="22"/>
        </w:rPr>
        <w:t xml:space="preserve">] Genome-wide association study of phenotypes measuring progression from first cocaine or opioid use to dependence reveals novel risk genes. </w:t>
      </w:r>
      <w:r w:rsidRPr="00A1327A">
        <w:rPr>
          <w:rFonts w:ascii="Arial" w:hAnsi="Arial" w:cs="Arial"/>
          <w:i/>
          <w:iCs/>
          <w:sz w:val="22"/>
          <w:szCs w:val="22"/>
        </w:rPr>
        <w:t xml:space="preserve">Exploration of medicine. </w:t>
      </w:r>
      <w:r w:rsidRPr="00A1327A">
        <w:rPr>
          <w:rFonts w:ascii="Arial" w:hAnsi="Arial" w:cs="Arial"/>
          <w:sz w:val="22"/>
          <w:szCs w:val="22"/>
        </w:rPr>
        <w:t xml:space="preserve">(2021) </w:t>
      </w:r>
      <w:hyperlink r:id="rId56" w:history="1">
        <w:r w:rsidRPr="00A1327A">
          <w:rPr>
            <w:rStyle w:val="Hyperlink"/>
            <w:rFonts w:ascii="Arial" w:hAnsi="Arial" w:cs="Arial"/>
            <w:sz w:val="22"/>
            <w:szCs w:val="22"/>
          </w:rPr>
          <w:t>https://doi.org/10.37349/emed.2021.00032</w:t>
        </w:r>
      </w:hyperlink>
      <w:r w:rsidRPr="00A1327A">
        <w:rPr>
          <w:rFonts w:ascii="Arial" w:hAnsi="Arial" w:cs="Arial"/>
          <w:sz w:val="22"/>
          <w:szCs w:val="22"/>
        </w:rPr>
        <w:t xml:space="preserve"> </w:t>
      </w:r>
    </w:p>
    <w:p w14:paraId="1C3DD0D7" w14:textId="77777777" w:rsidR="001A722B" w:rsidRPr="00A1327A" w:rsidRDefault="001A722B" w:rsidP="00076F07">
      <w:pPr>
        <w:pStyle w:val="Default"/>
        <w:rPr>
          <w:rFonts w:ascii="Arial" w:hAnsi="Arial" w:cs="Arial"/>
          <w:b/>
          <w:sz w:val="22"/>
          <w:szCs w:val="22"/>
        </w:rPr>
      </w:pPr>
    </w:p>
    <w:p w14:paraId="2E74DA6E" w14:textId="62623282" w:rsidR="00076F07" w:rsidRPr="00A1327A" w:rsidRDefault="00076F07" w:rsidP="00076F07">
      <w:pPr>
        <w:pStyle w:val="Default"/>
        <w:rPr>
          <w:rFonts w:ascii="Arial" w:hAnsi="Arial" w:cs="Arial"/>
          <w:bCs/>
          <w:sz w:val="22"/>
          <w:szCs w:val="22"/>
        </w:rPr>
      </w:pPr>
      <w:r w:rsidRPr="00A1327A">
        <w:rPr>
          <w:rFonts w:ascii="Arial" w:hAnsi="Arial" w:cs="Arial"/>
          <w:b/>
          <w:sz w:val="22"/>
          <w:szCs w:val="22"/>
        </w:rPr>
        <w:t>Johnson EC</w:t>
      </w:r>
      <w:r w:rsidRPr="00A1327A">
        <w:rPr>
          <w:rFonts w:ascii="Arial" w:hAnsi="Arial" w:cs="Arial"/>
          <w:bCs/>
          <w:sz w:val="22"/>
          <w:szCs w:val="22"/>
        </w:rPr>
        <w:t xml:space="preserve">, </w:t>
      </w:r>
      <w:proofErr w:type="spellStart"/>
      <w:r w:rsidRPr="00A1327A">
        <w:rPr>
          <w:rFonts w:ascii="Arial" w:hAnsi="Arial" w:cs="Arial"/>
          <w:bCs/>
          <w:sz w:val="22"/>
          <w:szCs w:val="22"/>
        </w:rPr>
        <w:t>Aliev</w:t>
      </w:r>
      <w:proofErr w:type="spellEnd"/>
      <w:r w:rsidRPr="00A1327A">
        <w:rPr>
          <w:rFonts w:ascii="Arial" w:hAnsi="Arial" w:cs="Arial"/>
          <w:bCs/>
          <w:sz w:val="22"/>
          <w:szCs w:val="22"/>
        </w:rPr>
        <w:t xml:space="preserve"> F, et al. Associations Between Suicidal Thoughts and Behaviors and Genetic Liability for Cognitive Performance, Depression, and Risk-taking in a High-risk Sample. </w:t>
      </w:r>
      <w:r w:rsidRPr="00A1327A">
        <w:rPr>
          <w:rFonts w:ascii="Arial" w:hAnsi="Arial" w:cs="Arial"/>
          <w:bCs/>
          <w:i/>
          <w:iCs/>
          <w:sz w:val="22"/>
          <w:szCs w:val="22"/>
        </w:rPr>
        <w:t>Complex Psychiatry</w:t>
      </w:r>
      <w:r w:rsidRPr="00A1327A">
        <w:rPr>
          <w:rFonts w:ascii="Arial" w:hAnsi="Arial" w:cs="Arial"/>
          <w:bCs/>
          <w:sz w:val="22"/>
          <w:szCs w:val="22"/>
        </w:rPr>
        <w:t xml:space="preserve"> (</w:t>
      </w:r>
      <w:r w:rsidR="00AD1422" w:rsidRPr="00A1327A">
        <w:rPr>
          <w:rFonts w:ascii="Arial" w:hAnsi="Arial" w:cs="Arial"/>
          <w:bCs/>
          <w:sz w:val="22"/>
          <w:szCs w:val="22"/>
        </w:rPr>
        <w:t xml:space="preserve">2021) </w:t>
      </w:r>
      <w:hyperlink r:id="rId57" w:history="1">
        <w:r w:rsidR="00AD1422" w:rsidRPr="00A1327A">
          <w:rPr>
            <w:rStyle w:val="Hyperlink"/>
            <w:rFonts w:ascii="Arial" w:hAnsi="Arial" w:cs="Arial"/>
            <w:bCs/>
            <w:sz w:val="22"/>
            <w:szCs w:val="22"/>
          </w:rPr>
          <w:t>https://doi.org/10.1159/000517169</w:t>
        </w:r>
      </w:hyperlink>
      <w:r w:rsidR="00AD1422" w:rsidRPr="00A1327A">
        <w:rPr>
          <w:rFonts w:ascii="Arial" w:hAnsi="Arial" w:cs="Arial"/>
          <w:bCs/>
          <w:sz w:val="22"/>
          <w:szCs w:val="22"/>
        </w:rPr>
        <w:t xml:space="preserve"> </w:t>
      </w:r>
    </w:p>
    <w:p w14:paraId="77D48164" w14:textId="77777777" w:rsidR="00076F07" w:rsidRPr="00A1327A" w:rsidRDefault="00076F07" w:rsidP="00CC41BC">
      <w:pPr>
        <w:pStyle w:val="Default"/>
        <w:rPr>
          <w:rFonts w:ascii="Arial" w:hAnsi="Arial" w:cs="Arial"/>
          <w:b/>
          <w:sz w:val="22"/>
          <w:szCs w:val="22"/>
        </w:rPr>
      </w:pPr>
    </w:p>
    <w:p w14:paraId="101A77C0" w14:textId="0D5FF378" w:rsidR="00867142" w:rsidRPr="00A1327A" w:rsidRDefault="00867142" w:rsidP="00867142">
      <w:pPr>
        <w:pStyle w:val="Default"/>
        <w:rPr>
          <w:rFonts w:ascii="Arial" w:hAnsi="Arial" w:cs="Arial"/>
          <w:bCs/>
          <w:sz w:val="22"/>
          <w:szCs w:val="22"/>
        </w:rPr>
      </w:pPr>
      <w:r w:rsidRPr="00A1327A">
        <w:rPr>
          <w:rFonts w:ascii="Arial" w:hAnsi="Arial" w:cs="Arial"/>
          <w:bCs/>
          <w:sz w:val="22"/>
          <w:szCs w:val="22"/>
        </w:rPr>
        <w:t xml:space="preserve">Palmer RHC, </w:t>
      </w:r>
      <w:r w:rsidRPr="00A1327A">
        <w:rPr>
          <w:rFonts w:ascii="Arial" w:hAnsi="Arial" w:cs="Arial"/>
          <w:b/>
          <w:sz w:val="22"/>
          <w:szCs w:val="22"/>
        </w:rPr>
        <w:t>Johnson EC</w:t>
      </w:r>
      <w:r w:rsidRPr="00A1327A">
        <w:rPr>
          <w:rFonts w:ascii="Arial" w:hAnsi="Arial" w:cs="Arial"/>
          <w:bCs/>
          <w:sz w:val="22"/>
          <w:szCs w:val="22"/>
        </w:rPr>
        <w:t xml:space="preserve">, Won H, Polimanti R, et al. Integration of Evidence across Human and Model Organism Studies: A Meeting Report. </w:t>
      </w:r>
      <w:r w:rsidRPr="00A1327A">
        <w:rPr>
          <w:rFonts w:ascii="Arial" w:hAnsi="Arial" w:cs="Arial"/>
          <w:bCs/>
          <w:i/>
          <w:iCs/>
          <w:sz w:val="22"/>
          <w:szCs w:val="22"/>
        </w:rPr>
        <w:t>Genes</w:t>
      </w:r>
      <w:r w:rsidR="00EB2E41" w:rsidRPr="00A1327A">
        <w:rPr>
          <w:rFonts w:ascii="Arial" w:hAnsi="Arial" w:cs="Arial"/>
          <w:bCs/>
          <w:i/>
          <w:iCs/>
          <w:sz w:val="22"/>
          <w:szCs w:val="22"/>
        </w:rPr>
        <w:t xml:space="preserve">, </w:t>
      </w:r>
      <w:r w:rsidRPr="00A1327A">
        <w:rPr>
          <w:rFonts w:ascii="Arial" w:hAnsi="Arial" w:cs="Arial"/>
          <w:bCs/>
          <w:i/>
          <w:iCs/>
          <w:sz w:val="22"/>
          <w:szCs w:val="22"/>
        </w:rPr>
        <w:t xml:space="preserve">Brain </w:t>
      </w:r>
      <w:r w:rsidR="00EB2E41" w:rsidRPr="00A1327A">
        <w:rPr>
          <w:rFonts w:ascii="Arial" w:hAnsi="Arial" w:cs="Arial"/>
          <w:bCs/>
          <w:i/>
          <w:iCs/>
          <w:sz w:val="22"/>
          <w:szCs w:val="22"/>
        </w:rPr>
        <w:t xml:space="preserve">and </w:t>
      </w:r>
      <w:r w:rsidRPr="00A1327A">
        <w:rPr>
          <w:rFonts w:ascii="Arial" w:hAnsi="Arial" w:cs="Arial"/>
          <w:bCs/>
          <w:i/>
          <w:iCs/>
          <w:sz w:val="22"/>
          <w:szCs w:val="22"/>
        </w:rPr>
        <w:t>Behavior.</w:t>
      </w:r>
      <w:r w:rsidR="00EB2E41" w:rsidRPr="00A1327A">
        <w:rPr>
          <w:rFonts w:ascii="Arial" w:hAnsi="Arial" w:cs="Arial"/>
          <w:bCs/>
          <w:i/>
          <w:iCs/>
          <w:sz w:val="22"/>
          <w:szCs w:val="22"/>
        </w:rPr>
        <w:t xml:space="preserve"> </w:t>
      </w:r>
      <w:r w:rsidR="00EB2E41" w:rsidRPr="00A1327A">
        <w:rPr>
          <w:rFonts w:ascii="Arial" w:hAnsi="Arial" w:cs="Arial"/>
          <w:bCs/>
          <w:sz w:val="22"/>
          <w:szCs w:val="22"/>
        </w:rPr>
        <w:t xml:space="preserve">2021; </w:t>
      </w:r>
      <w:proofErr w:type="gramStart"/>
      <w:r w:rsidR="00EB2E41" w:rsidRPr="00A1327A">
        <w:rPr>
          <w:rFonts w:ascii="Arial" w:hAnsi="Arial" w:cs="Arial"/>
          <w:bCs/>
          <w:sz w:val="22"/>
          <w:szCs w:val="22"/>
        </w:rPr>
        <w:t>20:e</w:t>
      </w:r>
      <w:proofErr w:type="gramEnd"/>
      <w:r w:rsidR="00EB2E41" w:rsidRPr="00A1327A">
        <w:rPr>
          <w:rFonts w:ascii="Arial" w:hAnsi="Arial" w:cs="Arial"/>
          <w:bCs/>
          <w:sz w:val="22"/>
          <w:szCs w:val="22"/>
        </w:rPr>
        <w:t>12738.</w:t>
      </w:r>
      <w:r w:rsidRPr="00A1327A">
        <w:rPr>
          <w:rFonts w:ascii="Arial" w:hAnsi="Arial" w:cs="Arial"/>
          <w:bCs/>
          <w:sz w:val="22"/>
          <w:szCs w:val="22"/>
        </w:rPr>
        <w:t xml:space="preserve"> </w:t>
      </w:r>
      <w:hyperlink r:id="rId58" w:history="1">
        <w:r w:rsidR="00EB2E41" w:rsidRPr="00A1327A">
          <w:rPr>
            <w:rStyle w:val="Hyperlink"/>
            <w:rFonts w:ascii="Arial" w:hAnsi="Arial" w:cs="Arial"/>
            <w:bCs/>
            <w:sz w:val="22"/>
            <w:szCs w:val="22"/>
          </w:rPr>
          <w:t>https://doi.org/10.1111/gbb.12738</w:t>
        </w:r>
      </w:hyperlink>
      <w:r w:rsidR="00EB2E41" w:rsidRPr="00A1327A">
        <w:rPr>
          <w:rFonts w:ascii="Arial" w:hAnsi="Arial" w:cs="Arial"/>
          <w:bCs/>
          <w:sz w:val="22"/>
          <w:szCs w:val="22"/>
        </w:rPr>
        <w:t xml:space="preserve"> </w:t>
      </w:r>
    </w:p>
    <w:p w14:paraId="591DC0E8" w14:textId="77777777" w:rsidR="00867142" w:rsidRPr="00A1327A" w:rsidRDefault="00867142" w:rsidP="00867142">
      <w:pPr>
        <w:pStyle w:val="Default"/>
        <w:rPr>
          <w:rFonts w:ascii="Arial" w:hAnsi="Arial" w:cs="Arial"/>
          <w:bCs/>
          <w:sz w:val="22"/>
          <w:szCs w:val="22"/>
        </w:rPr>
      </w:pPr>
    </w:p>
    <w:p w14:paraId="2B69624F" w14:textId="350BEBE1" w:rsidR="00867142" w:rsidRPr="00A1327A" w:rsidRDefault="00867142" w:rsidP="00867142">
      <w:pPr>
        <w:pStyle w:val="Default"/>
        <w:rPr>
          <w:rFonts w:ascii="Arial" w:hAnsi="Arial" w:cs="Arial"/>
          <w:bCs/>
          <w:sz w:val="22"/>
          <w:szCs w:val="22"/>
        </w:rPr>
      </w:pPr>
      <w:proofErr w:type="spellStart"/>
      <w:r w:rsidRPr="00A1327A">
        <w:rPr>
          <w:rFonts w:ascii="Arial" w:hAnsi="Arial" w:cs="Arial"/>
          <w:bCs/>
          <w:sz w:val="22"/>
          <w:szCs w:val="22"/>
        </w:rPr>
        <w:t>Bountress</w:t>
      </w:r>
      <w:proofErr w:type="spellEnd"/>
      <w:r w:rsidRPr="00A1327A">
        <w:rPr>
          <w:rFonts w:ascii="Arial" w:hAnsi="Arial" w:cs="Arial"/>
          <w:bCs/>
          <w:sz w:val="22"/>
          <w:szCs w:val="22"/>
        </w:rPr>
        <w:t>, K., et al. [</w:t>
      </w:r>
      <w:r w:rsidRPr="00A1327A">
        <w:rPr>
          <w:rFonts w:ascii="Arial" w:hAnsi="Arial" w:cs="Arial"/>
          <w:b/>
          <w:sz w:val="22"/>
          <w:szCs w:val="22"/>
        </w:rPr>
        <w:t>middle author</w:t>
      </w:r>
      <w:r w:rsidRPr="00A1327A">
        <w:rPr>
          <w:rFonts w:ascii="Arial" w:hAnsi="Arial" w:cs="Arial"/>
          <w:bCs/>
          <w:sz w:val="22"/>
          <w:szCs w:val="22"/>
        </w:rPr>
        <w:t xml:space="preserve">] Potential Causal Effect of PTSD on AUD and Alcohol Consumption: A Mendelian Randomization Study. </w:t>
      </w:r>
      <w:r w:rsidRPr="00A1327A">
        <w:rPr>
          <w:rFonts w:ascii="Arial" w:hAnsi="Arial" w:cs="Arial"/>
          <w:bCs/>
          <w:i/>
          <w:iCs/>
          <w:sz w:val="22"/>
          <w:szCs w:val="22"/>
        </w:rPr>
        <w:t>Alcoholism: Clinical and Experimental Research</w:t>
      </w:r>
      <w:r w:rsidR="00EB2E41" w:rsidRPr="00A1327A">
        <w:rPr>
          <w:rFonts w:ascii="Arial" w:hAnsi="Arial" w:cs="Arial"/>
          <w:bCs/>
          <w:i/>
          <w:iCs/>
          <w:sz w:val="22"/>
          <w:szCs w:val="22"/>
        </w:rPr>
        <w:t xml:space="preserve">, </w:t>
      </w:r>
      <w:r w:rsidR="00EB2E41" w:rsidRPr="00A1327A">
        <w:rPr>
          <w:rFonts w:ascii="Arial" w:hAnsi="Arial" w:cs="Arial"/>
          <w:bCs/>
          <w:sz w:val="22"/>
          <w:szCs w:val="22"/>
        </w:rPr>
        <w:t>45, 1616– 1623</w:t>
      </w:r>
      <w:r w:rsidR="00EB2E41" w:rsidRPr="00A1327A">
        <w:rPr>
          <w:rFonts w:ascii="Arial" w:hAnsi="Arial" w:cs="Arial"/>
          <w:bCs/>
          <w:i/>
          <w:iCs/>
          <w:sz w:val="22"/>
          <w:szCs w:val="22"/>
        </w:rPr>
        <w:t xml:space="preserve"> </w:t>
      </w:r>
      <w:hyperlink r:id="rId59" w:history="1">
        <w:r w:rsidR="00EB2E41" w:rsidRPr="00A1327A">
          <w:rPr>
            <w:rStyle w:val="Hyperlink"/>
            <w:rFonts w:ascii="Arial" w:hAnsi="Arial" w:cs="Arial"/>
            <w:bCs/>
            <w:sz w:val="22"/>
            <w:szCs w:val="22"/>
          </w:rPr>
          <w:t>https://doi.org/10.1111/acer.14649</w:t>
        </w:r>
      </w:hyperlink>
      <w:r w:rsidR="00EB2E41" w:rsidRPr="00A1327A">
        <w:rPr>
          <w:rFonts w:ascii="Arial" w:hAnsi="Arial" w:cs="Arial"/>
          <w:bCs/>
          <w:i/>
          <w:iCs/>
          <w:sz w:val="22"/>
          <w:szCs w:val="22"/>
        </w:rPr>
        <w:t xml:space="preserve"> </w:t>
      </w:r>
    </w:p>
    <w:p w14:paraId="4D39B55D" w14:textId="77777777" w:rsidR="00867142" w:rsidRPr="00A1327A" w:rsidRDefault="00867142" w:rsidP="00867142">
      <w:pPr>
        <w:pStyle w:val="Default"/>
        <w:rPr>
          <w:rFonts w:ascii="Arial" w:hAnsi="Arial" w:cs="Arial"/>
          <w:b/>
          <w:sz w:val="22"/>
          <w:szCs w:val="22"/>
        </w:rPr>
      </w:pPr>
    </w:p>
    <w:p w14:paraId="56C7F318" w14:textId="2564F3CD" w:rsidR="00014122" w:rsidRPr="00A1327A" w:rsidRDefault="00014122" w:rsidP="00CC41BC">
      <w:pPr>
        <w:pStyle w:val="Default"/>
        <w:rPr>
          <w:rFonts w:ascii="Arial" w:hAnsi="Arial" w:cs="Arial"/>
          <w:bCs/>
          <w:sz w:val="22"/>
          <w:szCs w:val="22"/>
        </w:rPr>
      </w:pPr>
      <w:r w:rsidRPr="00A1327A">
        <w:rPr>
          <w:rFonts w:ascii="Arial" w:hAnsi="Arial" w:cs="Arial"/>
          <w:b/>
          <w:sz w:val="22"/>
          <w:szCs w:val="22"/>
        </w:rPr>
        <w:t>Johnson EC</w:t>
      </w:r>
      <w:r w:rsidRPr="00A1327A">
        <w:rPr>
          <w:rFonts w:ascii="Arial" w:hAnsi="Arial" w:cs="Arial"/>
          <w:bCs/>
          <w:sz w:val="22"/>
          <w:szCs w:val="22"/>
        </w:rPr>
        <w:t xml:space="preserve">, </w:t>
      </w:r>
      <w:proofErr w:type="spellStart"/>
      <w:r w:rsidRPr="00A1327A">
        <w:rPr>
          <w:rFonts w:ascii="Arial" w:hAnsi="Arial" w:cs="Arial"/>
          <w:bCs/>
          <w:sz w:val="22"/>
          <w:szCs w:val="22"/>
        </w:rPr>
        <w:t>Hatoum</w:t>
      </w:r>
      <w:proofErr w:type="spellEnd"/>
      <w:r w:rsidRPr="00A1327A">
        <w:rPr>
          <w:rFonts w:ascii="Arial" w:hAnsi="Arial" w:cs="Arial"/>
          <w:bCs/>
          <w:sz w:val="22"/>
          <w:szCs w:val="22"/>
        </w:rPr>
        <w:t xml:space="preserve"> AS, et al. The relationship between cannabis</w:t>
      </w:r>
      <w:r w:rsidR="008926E6" w:rsidRPr="00A1327A">
        <w:rPr>
          <w:rFonts w:ascii="Arial" w:hAnsi="Arial" w:cs="Arial"/>
          <w:bCs/>
          <w:sz w:val="22"/>
          <w:szCs w:val="22"/>
        </w:rPr>
        <w:t xml:space="preserve"> </w:t>
      </w:r>
      <w:r w:rsidRPr="00A1327A">
        <w:rPr>
          <w:rFonts w:ascii="Arial" w:hAnsi="Arial" w:cs="Arial"/>
          <w:bCs/>
          <w:sz w:val="22"/>
          <w:szCs w:val="22"/>
        </w:rPr>
        <w:t xml:space="preserve">and schizophrenia: a genetically informed perspective. </w:t>
      </w:r>
      <w:r w:rsidRPr="00A1327A">
        <w:rPr>
          <w:rFonts w:ascii="Arial" w:hAnsi="Arial" w:cs="Arial"/>
          <w:bCs/>
          <w:i/>
          <w:iCs/>
          <w:sz w:val="22"/>
          <w:szCs w:val="22"/>
        </w:rPr>
        <w:t xml:space="preserve">Addiction </w:t>
      </w:r>
      <w:r w:rsidRPr="00A1327A">
        <w:rPr>
          <w:rFonts w:ascii="Arial" w:hAnsi="Arial" w:cs="Arial"/>
          <w:bCs/>
          <w:sz w:val="22"/>
          <w:szCs w:val="22"/>
        </w:rPr>
        <w:t>(</w:t>
      </w:r>
      <w:r w:rsidR="00DC65A5" w:rsidRPr="00A1327A">
        <w:rPr>
          <w:rFonts w:ascii="Arial" w:hAnsi="Arial" w:cs="Arial"/>
          <w:bCs/>
          <w:sz w:val="22"/>
          <w:szCs w:val="22"/>
        </w:rPr>
        <w:t>2021</w:t>
      </w:r>
      <w:r w:rsidRPr="00A1327A">
        <w:rPr>
          <w:rFonts w:ascii="Arial" w:hAnsi="Arial" w:cs="Arial"/>
          <w:bCs/>
          <w:sz w:val="22"/>
          <w:szCs w:val="22"/>
        </w:rPr>
        <w:t>).</w:t>
      </w:r>
      <w:r w:rsidR="00F940B4" w:rsidRPr="00A1327A">
        <w:rPr>
          <w:rFonts w:ascii="Arial" w:hAnsi="Arial" w:cs="Arial"/>
          <w:bCs/>
          <w:sz w:val="22"/>
          <w:szCs w:val="22"/>
        </w:rPr>
        <w:t xml:space="preserve"> </w:t>
      </w:r>
      <w:hyperlink r:id="rId60" w:history="1">
        <w:r w:rsidR="00F940B4" w:rsidRPr="00A1327A">
          <w:rPr>
            <w:rStyle w:val="Hyperlink"/>
            <w:rFonts w:ascii="Arial" w:hAnsi="Arial" w:cs="Arial"/>
            <w:bCs/>
            <w:sz w:val="22"/>
            <w:szCs w:val="22"/>
          </w:rPr>
          <w:t>https://doi.org/10.1111/add.15534</w:t>
        </w:r>
      </w:hyperlink>
      <w:r w:rsidR="00F940B4" w:rsidRPr="00A1327A">
        <w:rPr>
          <w:rFonts w:ascii="Arial" w:hAnsi="Arial" w:cs="Arial"/>
          <w:bCs/>
          <w:sz w:val="22"/>
          <w:szCs w:val="22"/>
        </w:rPr>
        <w:t xml:space="preserve"> </w:t>
      </w:r>
    </w:p>
    <w:p w14:paraId="5A380E59" w14:textId="77777777" w:rsidR="00014122" w:rsidRPr="00A1327A" w:rsidRDefault="00014122" w:rsidP="00CC41BC">
      <w:pPr>
        <w:pStyle w:val="Default"/>
        <w:rPr>
          <w:rFonts w:ascii="Arial" w:hAnsi="Arial" w:cs="Arial"/>
          <w:bCs/>
          <w:sz w:val="22"/>
          <w:szCs w:val="22"/>
          <w:highlight w:val="yellow"/>
        </w:rPr>
      </w:pPr>
    </w:p>
    <w:p w14:paraId="3D2ED446" w14:textId="2CE9C9E1" w:rsidR="00D13CBF" w:rsidRPr="00A1327A" w:rsidRDefault="00D13CBF" w:rsidP="00D13CBF">
      <w:pPr>
        <w:pStyle w:val="Default"/>
        <w:rPr>
          <w:rFonts w:ascii="Arial" w:hAnsi="Arial" w:cs="Arial"/>
          <w:bCs/>
          <w:sz w:val="22"/>
          <w:szCs w:val="22"/>
        </w:rPr>
      </w:pPr>
      <w:r w:rsidRPr="00A1327A">
        <w:rPr>
          <w:rFonts w:ascii="Arial" w:hAnsi="Arial" w:cs="Arial"/>
          <w:bCs/>
          <w:sz w:val="22"/>
          <w:szCs w:val="22"/>
        </w:rPr>
        <w:t xml:space="preserve">Baumeister SE, </w:t>
      </w:r>
      <w:proofErr w:type="spellStart"/>
      <w:r w:rsidRPr="00A1327A">
        <w:rPr>
          <w:rFonts w:ascii="Arial" w:hAnsi="Arial" w:cs="Arial"/>
          <w:bCs/>
          <w:sz w:val="22"/>
          <w:szCs w:val="22"/>
        </w:rPr>
        <w:t>Baurecht</w:t>
      </w:r>
      <w:proofErr w:type="spellEnd"/>
      <w:r w:rsidRPr="00A1327A">
        <w:rPr>
          <w:rFonts w:ascii="Arial" w:hAnsi="Arial" w:cs="Arial"/>
          <w:bCs/>
          <w:sz w:val="22"/>
          <w:szCs w:val="22"/>
        </w:rPr>
        <w:t xml:space="preserve"> H, …. </w:t>
      </w:r>
      <w:r w:rsidRPr="00A1327A">
        <w:rPr>
          <w:rFonts w:ascii="Arial" w:hAnsi="Arial" w:cs="Arial"/>
          <w:b/>
          <w:sz w:val="22"/>
          <w:szCs w:val="22"/>
        </w:rPr>
        <w:t>Johnson EC</w:t>
      </w:r>
      <w:r w:rsidRPr="00A1327A">
        <w:rPr>
          <w:rFonts w:ascii="Arial" w:hAnsi="Arial" w:cs="Arial"/>
          <w:bCs/>
          <w:sz w:val="22"/>
          <w:szCs w:val="22"/>
        </w:rPr>
        <w:t>, Hung RJ. Cannabis use, pulmonary function, and lung cancer susceptibility: A Mendelian randomization study. </w:t>
      </w:r>
      <w:r w:rsidRPr="00A1327A">
        <w:rPr>
          <w:rFonts w:ascii="Arial" w:hAnsi="Arial" w:cs="Arial"/>
          <w:bCs/>
          <w:i/>
          <w:iCs/>
          <w:sz w:val="22"/>
          <w:szCs w:val="22"/>
        </w:rPr>
        <w:t>Journal of Thoracic Oncology</w:t>
      </w:r>
      <w:r w:rsidRPr="00A1327A">
        <w:rPr>
          <w:rFonts w:ascii="Arial" w:hAnsi="Arial" w:cs="Arial"/>
          <w:bCs/>
          <w:sz w:val="22"/>
          <w:szCs w:val="22"/>
        </w:rPr>
        <w:t xml:space="preserve"> (2021) </w:t>
      </w:r>
      <w:hyperlink r:id="rId61" w:history="1">
        <w:r w:rsidRPr="00A1327A">
          <w:rPr>
            <w:rStyle w:val="Hyperlink"/>
            <w:rFonts w:ascii="Arial" w:hAnsi="Arial" w:cs="Arial"/>
            <w:bCs/>
            <w:sz w:val="22"/>
            <w:szCs w:val="22"/>
          </w:rPr>
          <w:t>https://doi.org/10.1016/j.jtho.2021.03.025</w:t>
        </w:r>
      </w:hyperlink>
      <w:r w:rsidRPr="00A1327A">
        <w:rPr>
          <w:rFonts w:ascii="Arial" w:hAnsi="Arial" w:cs="Arial"/>
          <w:bCs/>
          <w:sz w:val="22"/>
          <w:szCs w:val="22"/>
        </w:rPr>
        <w:t xml:space="preserve"> </w:t>
      </w:r>
    </w:p>
    <w:p w14:paraId="77FE1D79" w14:textId="77777777" w:rsidR="00D13CBF" w:rsidRPr="00A1327A" w:rsidRDefault="00D13CBF" w:rsidP="0014197C">
      <w:pPr>
        <w:pStyle w:val="Default"/>
        <w:rPr>
          <w:rFonts w:ascii="Arial" w:hAnsi="Arial" w:cs="Arial"/>
          <w:bCs/>
          <w:sz w:val="22"/>
          <w:szCs w:val="22"/>
        </w:rPr>
      </w:pPr>
    </w:p>
    <w:p w14:paraId="1078C5B5" w14:textId="1FF27E61" w:rsidR="00CC41BC" w:rsidRPr="00A1327A" w:rsidRDefault="00CC41BC" w:rsidP="0014197C">
      <w:pPr>
        <w:pStyle w:val="Default"/>
        <w:rPr>
          <w:rFonts w:ascii="Arial" w:hAnsi="Arial" w:cs="Arial"/>
          <w:bCs/>
          <w:sz w:val="22"/>
          <w:szCs w:val="22"/>
        </w:rPr>
      </w:pPr>
      <w:r w:rsidRPr="00A1327A">
        <w:rPr>
          <w:rFonts w:ascii="Arial" w:hAnsi="Arial" w:cs="Arial"/>
          <w:bCs/>
          <w:sz w:val="22"/>
          <w:szCs w:val="22"/>
        </w:rPr>
        <w:t xml:space="preserve">Deak JD, </w:t>
      </w:r>
      <w:r w:rsidRPr="00A1327A">
        <w:rPr>
          <w:rFonts w:ascii="Arial" w:hAnsi="Arial" w:cs="Arial"/>
          <w:b/>
          <w:sz w:val="22"/>
          <w:szCs w:val="22"/>
        </w:rPr>
        <w:t xml:space="preserve">Johnson EC. </w:t>
      </w:r>
      <w:r w:rsidRPr="00A1327A">
        <w:rPr>
          <w:rFonts w:ascii="Arial" w:hAnsi="Arial" w:cs="Arial"/>
          <w:bCs/>
          <w:sz w:val="22"/>
          <w:szCs w:val="22"/>
        </w:rPr>
        <w:t xml:space="preserve">Genetics of substance use disorders: A review. </w:t>
      </w:r>
      <w:r w:rsidRPr="00A1327A">
        <w:rPr>
          <w:rFonts w:ascii="Arial" w:hAnsi="Arial" w:cs="Arial"/>
          <w:bCs/>
          <w:i/>
          <w:iCs/>
          <w:sz w:val="22"/>
          <w:szCs w:val="22"/>
        </w:rPr>
        <w:t xml:space="preserve">Psychological Medicine </w:t>
      </w:r>
      <w:r w:rsidR="0014197C" w:rsidRPr="00A1327A">
        <w:rPr>
          <w:rFonts w:ascii="Arial" w:hAnsi="Arial" w:cs="Arial"/>
          <w:bCs/>
          <w:sz w:val="22"/>
          <w:szCs w:val="22"/>
        </w:rPr>
        <w:t xml:space="preserve">(2021). </w:t>
      </w:r>
      <w:hyperlink r:id="rId62" w:history="1">
        <w:r w:rsidR="0014197C" w:rsidRPr="00A1327A">
          <w:rPr>
            <w:rStyle w:val="Hyperlink"/>
            <w:rFonts w:ascii="Arial" w:hAnsi="Arial" w:cs="Arial"/>
            <w:bCs/>
            <w:sz w:val="22"/>
            <w:szCs w:val="22"/>
          </w:rPr>
          <w:t>https://doi.org/10.1017/S0033291721000969</w:t>
        </w:r>
      </w:hyperlink>
      <w:r w:rsidR="0014197C" w:rsidRPr="00A1327A">
        <w:rPr>
          <w:rFonts w:ascii="Arial" w:hAnsi="Arial" w:cs="Arial"/>
          <w:bCs/>
          <w:sz w:val="22"/>
          <w:szCs w:val="22"/>
        </w:rPr>
        <w:t xml:space="preserve"> </w:t>
      </w:r>
    </w:p>
    <w:p w14:paraId="1B6E6282" w14:textId="77777777" w:rsidR="00014122" w:rsidRPr="00A1327A" w:rsidRDefault="00014122" w:rsidP="002D0D74">
      <w:pPr>
        <w:pStyle w:val="Default"/>
        <w:rPr>
          <w:rFonts w:ascii="Arial" w:hAnsi="Arial" w:cs="Arial"/>
          <w:b/>
          <w:sz w:val="22"/>
          <w:szCs w:val="22"/>
        </w:rPr>
      </w:pPr>
    </w:p>
    <w:p w14:paraId="50129AEA" w14:textId="3D0E3C3F" w:rsidR="00014122" w:rsidRPr="00A1327A" w:rsidRDefault="00014122" w:rsidP="002D0D74">
      <w:pPr>
        <w:pStyle w:val="Default"/>
        <w:rPr>
          <w:rFonts w:ascii="Arial" w:hAnsi="Arial" w:cs="Arial"/>
          <w:color w:val="000000" w:themeColor="text1"/>
          <w:sz w:val="22"/>
          <w:szCs w:val="22"/>
        </w:rPr>
      </w:pPr>
      <w:proofErr w:type="spellStart"/>
      <w:r w:rsidRPr="00A1327A">
        <w:rPr>
          <w:rStyle w:val="nlm-surname"/>
          <w:rFonts w:ascii="Arial" w:hAnsi="Arial" w:cs="Arial"/>
          <w:color w:val="000000" w:themeColor="text1"/>
          <w:sz w:val="22"/>
          <w:szCs w:val="22"/>
          <w:bdr w:val="none" w:sz="0" w:space="0" w:color="auto" w:frame="1"/>
        </w:rPr>
        <w:lastRenderedPageBreak/>
        <w:t>Linnér</w:t>
      </w:r>
      <w:proofErr w:type="spellEnd"/>
      <w:r w:rsidRPr="00A1327A">
        <w:rPr>
          <w:rStyle w:val="nlm-surname"/>
          <w:rFonts w:ascii="Arial" w:hAnsi="Arial" w:cs="Arial"/>
          <w:color w:val="000000" w:themeColor="text1"/>
          <w:sz w:val="22"/>
          <w:szCs w:val="22"/>
          <w:bdr w:val="none" w:sz="0" w:space="0" w:color="auto" w:frame="1"/>
        </w:rPr>
        <w:t xml:space="preserve"> RK</w:t>
      </w:r>
      <w:r w:rsidRPr="00A1327A">
        <w:rPr>
          <w:rStyle w:val="highwire-citation-authors"/>
          <w:rFonts w:ascii="Arial" w:hAnsi="Arial" w:cs="Arial"/>
          <w:color w:val="000000" w:themeColor="text1"/>
          <w:sz w:val="22"/>
          <w:szCs w:val="22"/>
          <w:bdr w:val="none" w:sz="0" w:space="0" w:color="auto" w:frame="1"/>
        </w:rPr>
        <w:t xml:space="preserve">, </w:t>
      </w:r>
      <w:r w:rsidRPr="00A1327A">
        <w:rPr>
          <w:rStyle w:val="nlm-surname"/>
          <w:rFonts w:ascii="Arial" w:hAnsi="Arial" w:cs="Arial"/>
          <w:color w:val="000000" w:themeColor="text1"/>
          <w:sz w:val="22"/>
          <w:szCs w:val="22"/>
          <w:bdr w:val="none" w:sz="0" w:space="0" w:color="auto" w:frame="1"/>
        </w:rPr>
        <w:t>Mallard</w:t>
      </w:r>
      <w:r w:rsidRPr="00A1327A">
        <w:rPr>
          <w:rStyle w:val="highwire-citation-authors"/>
          <w:rFonts w:ascii="Arial" w:hAnsi="Arial" w:cs="Arial"/>
          <w:color w:val="000000" w:themeColor="text1"/>
          <w:sz w:val="22"/>
          <w:szCs w:val="22"/>
          <w:bdr w:val="none" w:sz="0" w:space="0" w:color="auto" w:frame="1"/>
        </w:rPr>
        <w:t xml:space="preserve"> TT,</w:t>
      </w:r>
      <w:r w:rsidRPr="00A1327A">
        <w:rPr>
          <w:rStyle w:val="apple-converted-space"/>
          <w:rFonts w:ascii="Arial" w:hAnsi="Arial" w:cs="Arial"/>
          <w:color w:val="000000" w:themeColor="text1"/>
          <w:sz w:val="22"/>
          <w:szCs w:val="22"/>
          <w:bdr w:val="none" w:sz="0" w:space="0" w:color="auto" w:frame="1"/>
        </w:rPr>
        <w:t xml:space="preserve"> et al.</w:t>
      </w:r>
      <w:r w:rsidRPr="00A1327A">
        <w:rPr>
          <w:rStyle w:val="nlm-given-names"/>
          <w:rFonts w:ascii="Arial" w:hAnsi="Arial" w:cs="Arial"/>
          <w:color w:val="000000" w:themeColor="text1"/>
          <w:sz w:val="22"/>
          <w:szCs w:val="22"/>
          <w:bdr w:val="none" w:sz="0" w:space="0" w:color="auto" w:frame="1"/>
        </w:rPr>
        <w:t xml:space="preserve"> </w:t>
      </w:r>
      <w:r w:rsidRPr="00A1327A">
        <w:rPr>
          <w:rStyle w:val="nlm-given-names"/>
          <w:rFonts w:ascii="Arial" w:hAnsi="Arial" w:cs="Arial"/>
          <w:b/>
          <w:color w:val="000000" w:themeColor="text1"/>
          <w:sz w:val="22"/>
          <w:szCs w:val="22"/>
          <w:bdr w:val="none" w:sz="0" w:space="0" w:color="auto" w:frame="1"/>
        </w:rPr>
        <w:t>[middle author]</w:t>
      </w:r>
      <w:r w:rsidRPr="00A1327A">
        <w:rPr>
          <w:rFonts w:ascii="Arial" w:hAnsi="Arial" w:cs="Arial"/>
          <w:b/>
          <w:color w:val="000000" w:themeColor="text1"/>
          <w:sz w:val="22"/>
          <w:szCs w:val="22"/>
        </w:rPr>
        <w:t xml:space="preserve"> </w:t>
      </w:r>
      <w:r w:rsidRPr="00A1327A">
        <w:rPr>
          <w:rFonts w:ascii="Arial" w:hAnsi="Arial" w:cs="Arial"/>
          <w:color w:val="000000" w:themeColor="text1"/>
          <w:sz w:val="22"/>
          <w:szCs w:val="22"/>
        </w:rPr>
        <w:t xml:space="preserve">Multivariate genomic analysis of 1.5 million people identifies genes related to addiction, antisocial behavior, and health. </w:t>
      </w:r>
      <w:r w:rsidRPr="00A1327A">
        <w:rPr>
          <w:rFonts w:ascii="Arial" w:hAnsi="Arial" w:cs="Arial"/>
          <w:i/>
          <w:iCs/>
          <w:color w:val="000000" w:themeColor="text1"/>
          <w:sz w:val="22"/>
          <w:szCs w:val="22"/>
        </w:rPr>
        <w:t>Nature Neuroscience</w:t>
      </w:r>
      <w:r w:rsidR="00107A46" w:rsidRPr="00A1327A">
        <w:rPr>
          <w:rFonts w:ascii="Arial" w:hAnsi="Arial" w:cs="Arial"/>
          <w:i/>
          <w:iCs/>
          <w:color w:val="000000" w:themeColor="text1"/>
          <w:sz w:val="22"/>
          <w:szCs w:val="22"/>
        </w:rPr>
        <w:t xml:space="preserve"> </w:t>
      </w:r>
      <w:r w:rsidR="00107A46" w:rsidRPr="00A1327A">
        <w:rPr>
          <w:rFonts w:ascii="Arial" w:hAnsi="Arial" w:cs="Arial"/>
          <w:color w:val="000000" w:themeColor="text1"/>
          <w:sz w:val="22"/>
          <w:szCs w:val="22"/>
        </w:rPr>
        <w:t>(2021)</w:t>
      </w:r>
      <w:r w:rsidRPr="00A1327A">
        <w:rPr>
          <w:rFonts w:ascii="Arial" w:hAnsi="Arial" w:cs="Arial"/>
          <w:color w:val="000000" w:themeColor="text1"/>
          <w:sz w:val="22"/>
          <w:szCs w:val="22"/>
        </w:rPr>
        <w:t>.</w:t>
      </w:r>
      <w:r w:rsidR="007D668F" w:rsidRPr="00A1327A">
        <w:rPr>
          <w:rFonts w:ascii="Arial" w:hAnsi="Arial" w:cs="Arial"/>
          <w:color w:val="000000" w:themeColor="text1"/>
          <w:sz w:val="22"/>
          <w:szCs w:val="22"/>
        </w:rPr>
        <w:t xml:space="preserve"> </w:t>
      </w:r>
    </w:p>
    <w:p w14:paraId="61E88AB4" w14:textId="311DFF1F" w:rsidR="007F24D1" w:rsidRPr="00A1327A" w:rsidRDefault="007F24D1" w:rsidP="002D0D74">
      <w:pPr>
        <w:pStyle w:val="Default"/>
        <w:rPr>
          <w:rFonts w:ascii="Arial" w:hAnsi="Arial" w:cs="Arial"/>
          <w:color w:val="000000" w:themeColor="text1"/>
          <w:sz w:val="22"/>
          <w:szCs w:val="22"/>
        </w:rPr>
      </w:pPr>
    </w:p>
    <w:p w14:paraId="66D11908" w14:textId="539A84F0" w:rsidR="007F24D1" w:rsidRPr="00A1327A" w:rsidRDefault="007F24D1" w:rsidP="007F24D1">
      <w:pPr>
        <w:textAlignment w:val="baseline"/>
        <w:rPr>
          <w:rFonts w:ascii="Arial" w:hAnsi="Arial" w:cs="Arial"/>
          <w:iCs/>
          <w:color w:val="000000" w:themeColor="text1"/>
          <w:sz w:val="22"/>
          <w:szCs w:val="22"/>
        </w:rPr>
      </w:pPr>
      <w:r w:rsidRPr="00A1327A">
        <w:rPr>
          <w:rStyle w:val="nlm-surname"/>
          <w:rFonts w:ascii="Arial" w:hAnsi="Arial" w:cs="Arial"/>
          <w:color w:val="000000" w:themeColor="text1"/>
          <w:sz w:val="22"/>
          <w:szCs w:val="22"/>
          <w:bdr w:val="none" w:sz="0" w:space="0" w:color="auto" w:frame="1"/>
        </w:rPr>
        <w:t>Mallard</w:t>
      </w:r>
      <w:r w:rsidRPr="00A1327A">
        <w:rPr>
          <w:rStyle w:val="highwire-citation-authors"/>
          <w:rFonts w:ascii="Arial" w:hAnsi="Arial" w:cs="Arial"/>
          <w:color w:val="000000" w:themeColor="text1"/>
          <w:sz w:val="22"/>
          <w:szCs w:val="22"/>
          <w:bdr w:val="none" w:sz="0" w:space="0" w:color="auto" w:frame="1"/>
        </w:rPr>
        <w:t xml:space="preserve"> TT,</w:t>
      </w:r>
      <w:r w:rsidRPr="00A1327A">
        <w:rPr>
          <w:rStyle w:val="nlm-surname"/>
          <w:rFonts w:ascii="Arial" w:hAnsi="Arial" w:cs="Arial"/>
          <w:color w:val="000000" w:themeColor="text1"/>
          <w:sz w:val="22"/>
          <w:szCs w:val="22"/>
          <w:bdr w:val="none" w:sz="0" w:space="0" w:color="auto" w:frame="1"/>
        </w:rPr>
        <w:t xml:space="preserve"> Savage JE</w:t>
      </w:r>
      <w:r w:rsidRPr="00A1327A">
        <w:rPr>
          <w:rStyle w:val="highwire-citation-authors"/>
          <w:rFonts w:ascii="Arial" w:hAnsi="Arial" w:cs="Arial"/>
          <w:color w:val="000000" w:themeColor="text1"/>
          <w:sz w:val="22"/>
          <w:szCs w:val="22"/>
          <w:bdr w:val="none" w:sz="0" w:space="0" w:color="auto" w:frame="1"/>
        </w:rPr>
        <w:t>,</w:t>
      </w:r>
      <w:r w:rsidRPr="00A1327A">
        <w:rPr>
          <w:rStyle w:val="nlm-surname"/>
          <w:rFonts w:ascii="Arial" w:hAnsi="Arial" w:cs="Arial"/>
          <w:color w:val="000000" w:themeColor="text1"/>
          <w:sz w:val="22"/>
          <w:szCs w:val="22"/>
          <w:bdr w:val="none" w:sz="0" w:space="0" w:color="auto" w:frame="1"/>
        </w:rPr>
        <w:t xml:space="preserve"> </w:t>
      </w:r>
      <w:r w:rsidRPr="00A1327A">
        <w:rPr>
          <w:rStyle w:val="nlm-surname"/>
          <w:rFonts w:ascii="Arial" w:hAnsi="Arial" w:cs="Arial"/>
          <w:b/>
          <w:color w:val="000000" w:themeColor="text1"/>
          <w:sz w:val="22"/>
          <w:szCs w:val="22"/>
          <w:bdr w:val="none" w:sz="0" w:space="0" w:color="auto" w:frame="1"/>
        </w:rPr>
        <w:t>Johnson</w:t>
      </w:r>
      <w:r w:rsidRPr="00A1327A">
        <w:rPr>
          <w:rStyle w:val="highwire-citation-authors"/>
          <w:rFonts w:ascii="Arial" w:hAnsi="Arial" w:cs="Arial"/>
          <w:b/>
          <w:color w:val="000000" w:themeColor="text1"/>
          <w:sz w:val="22"/>
          <w:szCs w:val="22"/>
          <w:bdr w:val="none" w:sz="0" w:space="0" w:color="auto" w:frame="1"/>
        </w:rPr>
        <w:t xml:space="preserve"> EC, </w:t>
      </w:r>
      <w:r w:rsidRPr="00A1327A">
        <w:rPr>
          <w:rStyle w:val="nlm-given-names"/>
          <w:rFonts w:ascii="Arial" w:hAnsi="Arial" w:cs="Arial"/>
          <w:color w:val="000000" w:themeColor="text1"/>
          <w:sz w:val="22"/>
          <w:szCs w:val="22"/>
          <w:bdr w:val="none" w:sz="0" w:space="0" w:color="auto" w:frame="1"/>
        </w:rPr>
        <w:t>et al.</w:t>
      </w:r>
      <w:r w:rsidRPr="00A1327A">
        <w:rPr>
          <w:rFonts w:ascii="Arial" w:hAnsi="Arial" w:cs="Arial"/>
          <w:color w:val="000000" w:themeColor="text1"/>
          <w:sz w:val="22"/>
          <w:szCs w:val="22"/>
        </w:rPr>
        <w:t xml:space="preserve"> Item-level genome-wide association study of the Alcohol Use Disorders Identification Test in three population-based cohorts. </w:t>
      </w:r>
      <w:r w:rsidRPr="00A1327A">
        <w:rPr>
          <w:rStyle w:val="highwire-cite-metadata-journal"/>
          <w:rFonts w:ascii="Arial" w:hAnsi="Arial" w:cs="Arial"/>
          <w:i/>
          <w:color w:val="000000" w:themeColor="text1"/>
          <w:sz w:val="22"/>
          <w:szCs w:val="22"/>
          <w:bdr w:val="none" w:sz="0" w:space="0" w:color="auto" w:frame="1"/>
        </w:rPr>
        <w:t>American Journal of Psychiatry (</w:t>
      </w:r>
      <w:r w:rsidR="00107A46" w:rsidRPr="00A1327A">
        <w:rPr>
          <w:rStyle w:val="highwire-cite-metadata-journal"/>
          <w:rFonts w:ascii="Arial" w:hAnsi="Arial" w:cs="Arial"/>
          <w:iCs/>
          <w:color w:val="000000" w:themeColor="text1"/>
          <w:sz w:val="22"/>
          <w:szCs w:val="22"/>
          <w:bdr w:val="none" w:sz="0" w:space="0" w:color="auto" w:frame="1"/>
        </w:rPr>
        <w:t>2021</w:t>
      </w:r>
      <w:r w:rsidRPr="00A1327A">
        <w:rPr>
          <w:rStyle w:val="highwire-cite-metadata-journal"/>
          <w:rFonts w:ascii="Arial" w:hAnsi="Arial" w:cs="Arial"/>
          <w:i/>
          <w:color w:val="000000" w:themeColor="text1"/>
          <w:sz w:val="22"/>
          <w:szCs w:val="22"/>
          <w:bdr w:val="none" w:sz="0" w:space="0" w:color="auto" w:frame="1"/>
        </w:rPr>
        <w:t>)</w:t>
      </w:r>
      <w:r w:rsidR="007C70C3" w:rsidRPr="00A1327A">
        <w:rPr>
          <w:rStyle w:val="highwire-cite-metadata-journal"/>
          <w:rFonts w:ascii="Arial" w:hAnsi="Arial" w:cs="Arial"/>
          <w:i/>
          <w:color w:val="000000" w:themeColor="text1"/>
          <w:sz w:val="22"/>
          <w:szCs w:val="22"/>
          <w:bdr w:val="none" w:sz="0" w:space="0" w:color="auto" w:frame="1"/>
        </w:rPr>
        <w:t>.</w:t>
      </w:r>
      <w:r w:rsidR="007D668F" w:rsidRPr="00A1327A">
        <w:rPr>
          <w:rStyle w:val="highwire-cite-metadata-journal"/>
          <w:rFonts w:ascii="Arial" w:hAnsi="Arial" w:cs="Arial"/>
          <w:i/>
          <w:color w:val="000000" w:themeColor="text1"/>
          <w:sz w:val="22"/>
          <w:szCs w:val="22"/>
          <w:bdr w:val="none" w:sz="0" w:space="0" w:color="auto" w:frame="1"/>
        </w:rPr>
        <w:t xml:space="preserve"> </w:t>
      </w:r>
    </w:p>
    <w:p w14:paraId="12822D17" w14:textId="77777777" w:rsidR="00014122" w:rsidRPr="00A1327A" w:rsidRDefault="00014122" w:rsidP="002D0D74">
      <w:pPr>
        <w:pStyle w:val="Default"/>
        <w:rPr>
          <w:rFonts w:ascii="Arial" w:hAnsi="Arial" w:cs="Arial"/>
          <w:b/>
          <w:sz w:val="22"/>
          <w:szCs w:val="22"/>
        </w:rPr>
      </w:pPr>
    </w:p>
    <w:p w14:paraId="0144C15E" w14:textId="049292D4" w:rsidR="004D7DE6" w:rsidRPr="00A1327A" w:rsidRDefault="004D7DE6" w:rsidP="002D0D74">
      <w:pPr>
        <w:pStyle w:val="Default"/>
        <w:rPr>
          <w:rFonts w:ascii="Arial" w:hAnsi="Arial" w:cs="Arial"/>
          <w:sz w:val="22"/>
          <w:szCs w:val="22"/>
        </w:rPr>
      </w:pPr>
      <w:r w:rsidRPr="00A1327A">
        <w:rPr>
          <w:rFonts w:ascii="Arial" w:hAnsi="Arial" w:cs="Arial"/>
          <w:b/>
          <w:sz w:val="22"/>
          <w:szCs w:val="22"/>
        </w:rPr>
        <w:t>Johnson EC*,</w:t>
      </w:r>
      <w:r w:rsidRPr="00A1327A">
        <w:rPr>
          <w:rFonts w:ascii="Arial" w:hAnsi="Arial" w:cs="Arial"/>
          <w:sz w:val="22"/>
          <w:szCs w:val="22"/>
        </w:rPr>
        <w:t xml:space="preserve"> </w:t>
      </w:r>
      <w:proofErr w:type="spellStart"/>
      <w:r w:rsidRPr="00A1327A">
        <w:rPr>
          <w:rFonts w:ascii="Arial" w:hAnsi="Arial" w:cs="Arial"/>
          <w:sz w:val="22"/>
          <w:szCs w:val="22"/>
        </w:rPr>
        <w:t>Demontis</w:t>
      </w:r>
      <w:proofErr w:type="spellEnd"/>
      <w:r w:rsidRPr="00A1327A">
        <w:rPr>
          <w:rFonts w:ascii="Arial" w:hAnsi="Arial" w:cs="Arial"/>
          <w:sz w:val="22"/>
          <w:szCs w:val="22"/>
        </w:rPr>
        <w:t xml:space="preserve">, D*, </w:t>
      </w:r>
      <w:proofErr w:type="spellStart"/>
      <w:r w:rsidRPr="00A1327A">
        <w:rPr>
          <w:rFonts w:ascii="Arial" w:hAnsi="Arial" w:cs="Arial"/>
          <w:sz w:val="22"/>
          <w:szCs w:val="22"/>
        </w:rPr>
        <w:t>Thorgeirsson</w:t>
      </w:r>
      <w:proofErr w:type="spellEnd"/>
      <w:r w:rsidRPr="00A1327A">
        <w:rPr>
          <w:rFonts w:ascii="Arial" w:hAnsi="Arial" w:cs="Arial"/>
          <w:sz w:val="22"/>
          <w:szCs w:val="22"/>
        </w:rPr>
        <w:t xml:space="preserve"> TE*</w:t>
      </w:r>
      <w:r w:rsidR="00DA5700" w:rsidRPr="00A1327A">
        <w:rPr>
          <w:rFonts w:ascii="Arial" w:hAnsi="Arial" w:cs="Arial"/>
          <w:sz w:val="22"/>
          <w:szCs w:val="22"/>
        </w:rPr>
        <w:t xml:space="preserve">, et al. </w:t>
      </w:r>
      <w:r w:rsidRPr="00A1327A">
        <w:rPr>
          <w:rFonts w:ascii="Arial" w:hAnsi="Arial" w:cs="Arial"/>
          <w:sz w:val="22"/>
          <w:szCs w:val="22"/>
        </w:rPr>
        <w:t xml:space="preserve">A large-scale genome-wide association study meta-analysis of cannabis use disorder. </w:t>
      </w:r>
      <w:r w:rsidRPr="00A1327A">
        <w:rPr>
          <w:rFonts w:ascii="Arial" w:hAnsi="Arial" w:cs="Arial"/>
          <w:i/>
          <w:sz w:val="22"/>
          <w:szCs w:val="22"/>
        </w:rPr>
        <w:t>The Lancet Psychiatry</w:t>
      </w:r>
      <w:r w:rsidRPr="00A1327A">
        <w:rPr>
          <w:rFonts w:ascii="Arial" w:hAnsi="Arial" w:cs="Arial"/>
          <w:sz w:val="22"/>
          <w:szCs w:val="22"/>
        </w:rPr>
        <w:t xml:space="preserve"> (2020).</w:t>
      </w:r>
      <w:r w:rsidR="004F20F1" w:rsidRPr="00A1327A">
        <w:rPr>
          <w:rFonts w:ascii="Arial" w:hAnsi="Arial" w:cs="Arial"/>
          <w:sz w:val="22"/>
          <w:szCs w:val="22"/>
        </w:rPr>
        <w:t xml:space="preserve"> </w:t>
      </w:r>
      <w:r w:rsidR="004F20F1" w:rsidRPr="00A1327A">
        <w:rPr>
          <w:rFonts w:ascii="Arial" w:hAnsi="Arial" w:cs="Arial"/>
          <w:sz w:val="22"/>
          <w:szCs w:val="22"/>
          <w:lang w:val="en"/>
        </w:rPr>
        <w:t>(*</w:t>
      </w:r>
      <w:r w:rsidR="00735AD5" w:rsidRPr="00A1327A">
        <w:rPr>
          <w:rFonts w:ascii="Arial" w:hAnsi="Arial" w:cs="Arial"/>
          <w:sz w:val="22"/>
          <w:szCs w:val="22"/>
          <w:lang w:val="en"/>
        </w:rPr>
        <w:t>shared</w:t>
      </w:r>
      <w:r w:rsidR="004F20F1" w:rsidRPr="00A1327A">
        <w:rPr>
          <w:rFonts w:ascii="Arial" w:hAnsi="Arial" w:cs="Arial"/>
          <w:sz w:val="22"/>
          <w:szCs w:val="22"/>
          <w:lang w:val="en"/>
        </w:rPr>
        <w:t xml:space="preserve"> first authorship)</w:t>
      </w:r>
      <w:r w:rsidR="00DE71C3" w:rsidRPr="00A1327A">
        <w:rPr>
          <w:rFonts w:ascii="Arial" w:hAnsi="Arial" w:cs="Arial"/>
          <w:sz w:val="22"/>
          <w:szCs w:val="22"/>
          <w:lang w:val="en"/>
        </w:rPr>
        <w:t xml:space="preserve"> </w:t>
      </w:r>
      <w:hyperlink r:id="rId63" w:history="1">
        <w:r w:rsidR="0096602D" w:rsidRPr="00A1327A">
          <w:rPr>
            <w:rStyle w:val="Hyperlink"/>
            <w:rFonts w:ascii="Arial" w:hAnsi="Arial" w:cs="Arial"/>
            <w:sz w:val="22"/>
            <w:szCs w:val="22"/>
            <w:lang w:val="en"/>
          </w:rPr>
          <w:t>https://doi.org/10.1016/S2215-0366(20)30339-4</w:t>
        </w:r>
      </w:hyperlink>
      <w:r w:rsidR="0096602D" w:rsidRPr="00A1327A">
        <w:rPr>
          <w:rFonts w:ascii="Arial" w:hAnsi="Arial" w:cs="Arial"/>
          <w:sz w:val="22"/>
          <w:szCs w:val="22"/>
          <w:lang w:val="en"/>
        </w:rPr>
        <w:t xml:space="preserve"> </w:t>
      </w:r>
    </w:p>
    <w:p w14:paraId="45BAD1B8" w14:textId="77777777" w:rsidR="002D0D74" w:rsidRPr="00A1327A" w:rsidRDefault="002D0D74" w:rsidP="002D0D74">
      <w:pPr>
        <w:pStyle w:val="Default"/>
        <w:rPr>
          <w:rFonts w:ascii="Arial" w:hAnsi="Arial" w:cs="Arial"/>
          <w:sz w:val="22"/>
          <w:szCs w:val="22"/>
        </w:rPr>
      </w:pPr>
    </w:p>
    <w:p w14:paraId="18A45B4F" w14:textId="70B1D6E6" w:rsidR="00B966F7" w:rsidRPr="00A1327A" w:rsidRDefault="00B966F7" w:rsidP="005207C4">
      <w:pPr>
        <w:jc w:val="both"/>
        <w:rPr>
          <w:rFonts w:ascii="Arial" w:hAnsi="Arial" w:cs="Arial"/>
          <w:sz w:val="22"/>
          <w:szCs w:val="22"/>
        </w:rPr>
      </w:pPr>
      <w:r w:rsidRPr="00A1327A">
        <w:rPr>
          <w:rFonts w:ascii="Arial" w:hAnsi="Arial" w:cs="Arial"/>
          <w:sz w:val="22"/>
          <w:szCs w:val="22"/>
        </w:rPr>
        <w:t xml:space="preserve">Meyers J, </w:t>
      </w:r>
      <w:proofErr w:type="spellStart"/>
      <w:r w:rsidRPr="00A1327A">
        <w:rPr>
          <w:rFonts w:ascii="Arial" w:hAnsi="Arial" w:cs="Arial"/>
          <w:sz w:val="22"/>
          <w:szCs w:val="22"/>
        </w:rPr>
        <w:t>Chorlian</w:t>
      </w:r>
      <w:proofErr w:type="spellEnd"/>
      <w:r w:rsidRPr="00A1327A">
        <w:rPr>
          <w:rFonts w:ascii="Arial" w:hAnsi="Arial" w:cs="Arial"/>
          <w:sz w:val="22"/>
          <w:szCs w:val="22"/>
        </w:rPr>
        <w:t xml:space="preserve"> D, </w:t>
      </w:r>
      <w:proofErr w:type="spellStart"/>
      <w:r w:rsidRPr="00A1327A">
        <w:rPr>
          <w:rFonts w:ascii="Arial" w:hAnsi="Arial" w:cs="Arial"/>
          <w:sz w:val="22"/>
          <w:szCs w:val="22"/>
        </w:rPr>
        <w:t>Bigdeli</w:t>
      </w:r>
      <w:proofErr w:type="spellEnd"/>
      <w:r w:rsidRPr="00A1327A">
        <w:rPr>
          <w:rFonts w:ascii="Arial" w:hAnsi="Arial" w:cs="Arial"/>
          <w:sz w:val="22"/>
          <w:szCs w:val="22"/>
        </w:rPr>
        <w:t xml:space="preserve"> T, </w:t>
      </w:r>
      <w:r w:rsidRPr="00A1327A">
        <w:rPr>
          <w:rFonts w:ascii="Arial" w:hAnsi="Arial" w:cs="Arial"/>
          <w:b/>
          <w:bCs/>
          <w:sz w:val="22"/>
          <w:szCs w:val="22"/>
        </w:rPr>
        <w:t>Johnson EC,</w:t>
      </w:r>
      <w:r w:rsidRPr="00A1327A">
        <w:rPr>
          <w:rFonts w:ascii="Arial" w:hAnsi="Arial" w:cs="Arial"/>
          <w:sz w:val="22"/>
          <w:szCs w:val="22"/>
        </w:rPr>
        <w:t xml:space="preserve"> et al., The Association of Polygenic Risk for Schizophrenia, Bipolar Disorder, and Depression with Neural Connectivity in Adolescents and Young Adults: Examining Developmental and Sex Differences. </w:t>
      </w:r>
      <w:r w:rsidRPr="00A1327A">
        <w:rPr>
          <w:rFonts w:ascii="Arial" w:hAnsi="Arial" w:cs="Arial"/>
          <w:i/>
          <w:iCs/>
          <w:sz w:val="22"/>
          <w:szCs w:val="22"/>
        </w:rPr>
        <w:t>Translational Psychiatry.</w:t>
      </w:r>
      <w:r w:rsidRPr="00A1327A">
        <w:rPr>
          <w:rFonts w:ascii="Arial" w:hAnsi="Arial" w:cs="Arial"/>
          <w:sz w:val="22"/>
          <w:szCs w:val="22"/>
        </w:rPr>
        <w:t xml:space="preserve"> (2020)</w:t>
      </w:r>
      <w:r w:rsidR="003D443B" w:rsidRPr="00A1327A">
        <w:rPr>
          <w:rFonts w:ascii="Arial" w:hAnsi="Arial" w:cs="Arial"/>
          <w:sz w:val="22"/>
          <w:szCs w:val="22"/>
        </w:rPr>
        <w:t xml:space="preserve"> </w:t>
      </w:r>
    </w:p>
    <w:p w14:paraId="5C01AFBF" w14:textId="77777777" w:rsidR="00B966F7" w:rsidRPr="00A1327A" w:rsidRDefault="00B966F7" w:rsidP="005207C4">
      <w:pPr>
        <w:jc w:val="both"/>
        <w:rPr>
          <w:rFonts w:ascii="Arial" w:hAnsi="Arial" w:cs="Arial"/>
          <w:sz w:val="22"/>
          <w:szCs w:val="22"/>
        </w:rPr>
      </w:pPr>
    </w:p>
    <w:p w14:paraId="147A6479" w14:textId="768072EE" w:rsidR="00B83747" w:rsidRPr="00A1327A" w:rsidRDefault="00E70F95" w:rsidP="005207C4">
      <w:pPr>
        <w:jc w:val="both"/>
        <w:rPr>
          <w:rFonts w:ascii="Arial" w:hAnsi="Arial" w:cs="Arial"/>
          <w:color w:val="0000FF"/>
          <w:sz w:val="22"/>
          <w:szCs w:val="22"/>
          <w:u w:val="single"/>
        </w:rPr>
      </w:pPr>
      <w:r w:rsidRPr="00A1327A">
        <w:rPr>
          <w:rFonts w:ascii="Arial" w:hAnsi="Arial" w:cs="Arial"/>
          <w:sz w:val="22"/>
          <w:szCs w:val="22"/>
        </w:rPr>
        <w:t xml:space="preserve">Paul SE, </w:t>
      </w:r>
      <w:proofErr w:type="spellStart"/>
      <w:r w:rsidRPr="00A1327A">
        <w:rPr>
          <w:rFonts w:ascii="Arial" w:hAnsi="Arial" w:cs="Arial"/>
          <w:sz w:val="22"/>
          <w:szCs w:val="22"/>
        </w:rPr>
        <w:t>Hatoum</w:t>
      </w:r>
      <w:proofErr w:type="spellEnd"/>
      <w:r w:rsidRPr="00A1327A">
        <w:rPr>
          <w:rFonts w:ascii="Arial" w:hAnsi="Arial" w:cs="Arial"/>
          <w:sz w:val="22"/>
          <w:szCs w:val="22"/>
        </w:rPr>
        <w:t xml:space="preserve"> AS, Fine JD, </w:t>
      </w:r>
      <w:r w:rsidRPr="00A1327A">
        <w:rPr>
          <w:rFonts w:ascii="Arial" w:hAnsi="Arial" w:cs="Arial"/>
          <w:b/>
          <w:sz w:val="22"/>
          <w:szCs w:val="22"/>
        </w:rPr>
        <w:t>Johnson EC,</w:t>
      </w:r>
      <w:r w:rsidRPr="00A1327A">
        <w:rPr>
          <w:rFonts w:ascii="Arial" w:hAnsi="Arial" w:cs="Arial"/>
          <w:sz w:val="22"/>
          <w:szCs w:val="22"/>
        </w:rPr>
        <w:t xml:space="preserve"> et al. Associations Between Prenatal Cannabis Exposure and Childhood Outcomes: Results from the ABCD Study. </w:t>
      </w:r>
      <w:r w:rsidRPr="00A1327A">
        <w:rPr>
          <w:rFonts w:ascii="Arial" w:hAnsi="Arial" w:cs="Arial"/>
          <w:i/>
          <w:sz w:val="22"/>
          <w:szCs w:val="22"/>
        </w:rPr>
        <w:t xml:space="preserve">JAMA Psychiatry </w:t>
      </w:r>
      <w:r w:rsidRPr="00A1327A">
        <w:rPr>
          <w:rFonts w:ascii="Arial" w:hAnsi="Arial" w:cs="Arial"/>
          <w:sz w:val="22"/>
          <w:szCs w:val="22"/>
        </w:rPr>
        <w:t xml:space="preserve">(2020). </w:t>
      </w:r>
      <w:hyperlink r:id="rId64" w:history="1">
        <w:r w:rsidRPr="00A1327A">
          <w:rPr>
            <w:rStyle w:val="Hyperlink"/>
            <w:rFonts w:ascii="Arial" w:hAnsi="Arial" w:cs="Arial"/>
            <w:sz w:val="22"/>
            <w:szCs w:val="22"/>
          </w:rPr>
          <w:t>htttps://doi:10.1001/jamapsychiatry.2020.</w:t>
        </w:r>
        <w:r w:rsidRPr="00A1327A">
          <w:rPr>
            <w:rStyle w:val="Hyperlink"/>
            <w:rFonts w:ascii="Arial" w:hAnsi="Arial" w:cs="Arial"/>
            <w:sz w:val="22"/>
            <w:szCs w:val="22"/>
            <w:u w:val="none"/>
          </w:rPr>
          <w:t>2902</w:t>
        </w:r>
      </w:hyperlink>
      <w:r w:rsidR="007D668F" w:rsidRPr="00A1327A">
        <w:rPr>
          <w:rStyle w:val="Hyperlink"/>
          <w:rFonts w:ascii="Arial" w:hAnsi="Arial" w:cs="Arial"/>
          <w:sz w:val="22"/>
          <w:szCs w:val="22"/>
          <w:u w:val="none"/>
        </w:rPr>
        <w:t xml:space="preserve"> </w:t>
      </w:r>
      <w:r w:rsidR="007D668F" w:rsidRPr="00A1327A">
        <w:rPr>
          <w:rFonts w:ascii="Arial" w:hAnsi="Arial" w:cs="Arial"/>
          <w:sz w:val="22"/>
          <w:szCs w:val="22"/>
        </w:rPr>
        <w:t xml:space="preserve"> </w:t>
      </w:r>
    </w:p>
    <w:p w14:paraId="152C64D3" w14:textId="77777777" w:rsidR="007D668F" w:rsidRPr="00A1327A" w:rsidRDefault="007D668F" w:rsidP="005207C4">
      <w:pPr>
        <w:jc w:val="both"/>
        <w:rPr>
          <w:rFonts w:ascii="Arial" w:hAnsi="Arial" w:cs="Arial"/>
          <w:sz w:val="22"/>
          <w:szCs w:val="22"/>
        </w:rPr>
      </w:pPr>
    </w:p>
    <w:p w14:paraId="366D205E" w14:textId="38C603BB" w:rsidR="008A1C04" w:rsidRPr="00A1327A" w:rsidRDefault="008A1C04" w:rsidP="00DA5700">
      <w:pPr>
        <w:rPr>
          <w:rFonts w:ascii="Arial" w:hAnsi="Arial" w:cs="Arial"/>
          <w:sz w:val="22"/>
          <w:szCs w:val="22"/>
        </w:rPr>
      </w:pPr>
      <w:r w:rsidRPr="00A1327A">
        <w:rPr>
          <w:rFonts w:ascii="Arial" w:hAnsi="Arial" w:cs="Arial"/>
          <w:sz w:val="22"/>
          <w:szCs w:val="22"/>
        </w:rPr>
        <w:t xml:space="preserve">Reynolds, T., </w:t>
      </w:r>
      <w:r w:rsidRPr="00A1327A">
        <w:rPr>
          <w:rFonts w:ascii="Arial" w:hAnsi="Arial" w:cs="Arial"/>
          <w:b/>
          <w:sz w:val="22"/>
          <w:szCs w:val="22"/>
        </w:rPr>
        <w:t>Johnson EC,</w:t>
      </w:r>
      <w:r w:rsidRPr="00A1327A">
        <w:rPr>
          <w:rFonts w:ascii="Arial" w:hAnsi="Arial" w:cs="Arial"/>
          <w:sz w:val="22"/>
          <w:szCs w:val="22"/>
        </w:rPr>
        <w:t xml:space="preserve"> Huggett, S.B. </w:t>
      </w:r>
      <w:r w:rsidR="00DA5700" w:rsidRPr="00A1327A">
        <w:rPr>
          <w:rFonts w:ascii="Arial" w:hAnsi="Arial" w:cs="Arial"/>
          <w:sz w:val="22"/>
          <w:szCs w:val="22"/>
        </w:rPr>
        <w:t>et al.</w:t>
      </w:r>
      <w:r w:rsidRPr="00A1327A">
        <w:rPr>
          <w:rFonts w:ascii="Arial" w:hAnsi="Arial" w:cs="Arial"/>
          <w:sz w:val="22"/>
          <w:szCs w:val="22"/>
        </w:rPr>
        <w:t> Interpretation of psychiatric genome-wide association studies with multispecies heterogeneous functional genomic data integration. </w:t>
      </w:r>
      <w:r w:rsidRPr="00A1327A">
        <w:rPr>
          <w:rFonts w:ascii="Arial" w:hAnsi="Arial" w:cs="Arial"/>
          <w:i/>
          <w:iCs/>
          <w:sz w:val="22"/>
          <w:szCs w:val="22"/>
        </w:rPr>
        <w:t>Neuropsychopharmacology</w:t>
      </w:r>
      <w:r w:rsidRPr="00A1327A">
        <w:rPr>
          <w:rFonts w:ascii="Arial" w:hAnsi="Arial" w:cs="Arial"/>
          <w:sz w:val="22"/>
          <w:szCs w:val="22"/>
        </w:rPr>
        <w:t xml:space="preserve"> (2020). </w:t>
      </w:r>
      <w:hyperlink r:id="rId65" w:history="1">
        <w:r w:rsidRPr="00A1327A">
          <w:rPr>
            <w:rStyle w:val="Hyperlink"/>
            <w:rFonts w:ascii="Arial" w:hAnsi="Arial" w:cs="Arial"/>
            <w:sz w:val="22"/>
            <w:szCs w:val="22"/>
          </w:rPr>
          <w:t>https://doi.org/10.1038/s41386-020-00795-5</w:t>
        </w:r>
      </w:hyperlink>
      <w:r w:rsidRPr="00A1327A">
        <w:rPr>
          <w:rFonts w:ascii="Arial" w:hAnsi="Arial" w:cs="Arial"/>
          <w:sz w:val="22"/>
          <w:szCs w:val="22"/>
        </w:rPr>
        <w:t xml:space="preserve"> </w:t>
      </w:r>
    </w:p>
    <w:p w14:paraId="137F88A6" w14:textId="77777777" w:rsidR="00A83AD8" w:rsidRPr="00A1327A" w:rsidRDefault="00A83AD8" w:rsidP="005207C4">
      <w:pPr>
        <w:jc w:val="both"/>
        <w:rPr>
          <w:rFonts w:ascii="Arial" w:hAnsi="Arial" w:cs="Arial"/>
          <w:sz w:val="22"/>
          <w:szCs w:val="22"/>
        </w:rPr>
      </w:pPr>
    </w:p>
    <w:p w14:paraId="1EA9FB42" w14:textId="1F89ECBC" w:rsidR="00022A2C" w:rsidRPr="00A1327A" w:rsidRDefault="00022A2C" w:rsidP="005207C4">
      <w:pPr>
        <w:jc w:val="both"/>
        <w:rPr>
          <w:rFonts w:ascii="Arial" w:hAnsi="Arial" w:cs="Arial"/>
          <w:sz w:val="22"/>
          <w:szCs w:val="22"/>
        </w:rPr>
      </w:pPr>
      <w:r w:rsidRPr="00A1327A">
        <w:rPr>
          <w:rFonts w:ascii="Arial" w:hAnsi="Arial" w:cs="Arial"/>
          <w:sz w:val="22"/>
          <w:szCs w:val="22"/>
        </w:rPr>
        <w:t xml:space="preserve">Barr PB, </w:t>
      </w:r>
      <w:proofErr w:type="spellStart"/>
      <w:r w:rsidRPr="00A1327A">
        <w:rPr>
          <w:rFonts w:ascii="Arial" w:hAnsi="Arial" w:cs="Arial"/>
          <w:sz w:val="22"/>
          <w:szCs w:val="22"/>
        </w:rPr>
        <w:t>Ksinan</w:t>
      </w:r>
      <w:proofErr w:type="spellEnd"/>
      <w:r w:rsidRPr="00A1327A">
        <w:rPr>
          <w:rFonts w:ascii="Arial" w:hAnsi="Arial" w:cs="Arial"/>
          <w:sz w:val="22"/>
          <w:szCs w:val="22"/>
        </w:rPr>
        <w:t xml:space="preserve"> A, Su J, </w:t>
      </w:r>
      <w:r w:rsidRPr="00A1327A">
        <w:rPr>
          <w:rFonts w:ascii="Arial" w:hAnsi="Arial" w:cs="Arial"/>
          <w:b/>
          <w:sz w:val="22"/>
          <w:szCs w:val="22"/>
        </w:rPr>
        <w:t>Johnson EC</w:t>
      </w:r>
      <w:r w:rsidRPr="00A1327A">
        <w:rPr>
          <w:rFonts w:ascii="Arial" w:hAnsi="Arial" w:cs="Arial"/>
          <w:sz w:val="22"/>
          <w:szCs w:val="22"/>
        </w:rPr>
        <w:t xml:space="preserve">, </w:t>
      </w:r>
      <w:r w:rsidR="00DA5700" w:rsidRPr="00A1327A">
        <w:rPr>
          <w:rFonts w:ascii="Arial" w:hAnsi="Arial" w:cs="Arial"/>
          <w:sz w:val="22"/>
          <w:szCs w:val="22"/>
        </w:rPr>
        <w:t>et al.</w:t>
      </w:r>
      <w:r w:rsidRPr="00A1327A">
        <w:rPr>
          <w:rFonts w:ascii="Arial" w:hAnsi="Arial" w:cs="Arial"/>
          <w:sz w:val="22"/>
          <w:szCs w:val="22"/>
        </w:rPr>
        <w:t xml:space="preserve"> Using polygenic scores for identifying individuals at increased risk of substance use disorders in clinical and population samples. </w:t>
      </w:r>
      <w:r w:rsidRPr="00A1327A">
        <w:rPr>
          <w:rFonts w:ascii="Arial" w:hAnsi="Arial" w:cs="Arial"/>
          <w:i/>
          <w:sz w:val="22"/>
          <w:szCs w:val="22"/>
        </w:rPr>
        <w:t>Translational Psychiatry</w:t>
      </w:r>
      <w:r w:rsidR="00B212FF" w:rsidRPr="00A1327A">
        <w:rPr>
          <w:rFonts w:ascii="Arial" w:hAnsi="Arial" w:cs="Arial"/>
          <w:sz w:val="22"/>
          <w:szCs w:val="22"/>
        </w:rPr>
        <w:t xml:space="preserve"> (2020).</w:t>
      </w:r>
      <w:r w:rsidRPr="00A1327A">
        <w:rPr>
          <w:rFonts w:ascii="Arial" w:hAnsi="Arial" w:cs="Arial"/>
          <w:sz w:val="22"/>
          <w:szCs w:val="22"/>
        </w:rPr>
        <w:t xml:space="preserve"> </w:t>
      </w:r>
      <w:hyperlink r:id="rId66" w:history="1">
        <w:r w:rsidRPr="00A1327A">
          <w:rPr>
            <w:rStyle w:val="Hyperlink"/>
            <w:rFonts w:ascii="Arial" w:hAnsi="Arial" w:cs="Arial"/>
            <w:sz w:val="22"/>
            <w:szCs w:val="22"/>
          </w:rPr>
          <w:t>https://doi.org/10.1038/s41398-020-00865-8</w:t>
        </w:r>
      </w:hyperlink>
      <w:r w:rsidRPr="00A1327A">
        <w:rPr>
          <w:rFonts w:ascii="Arial" w:hAnsi="Arial" w:cs="Arial"/>
          <w:sz w:val="22"/>
          <w:szCs w:val="22"/>
        </w:rPr>
        <w:t xml:space="preserve"> </w:t>
      </w:r>
    </w:p>
    <w:p w14:paraId="7A18DA3B" w14:textId="77777777" w:rsidR="00A83AD8" w:rsidRPr="00A1327A" w:rsidRDefault="00A83AD8" w:rsidP="005207C4">
      <w:pPr>
        <w:jc w:val="both"/>
        <w:rPr>
          <w:rFonts w:ascii="Arial" w:hAnsi="Arial" w:cs="Arial"/>
          <w:sz w:val="22"/>
          <w:szCs w:val="22"/>
        </w:rPr>
      </w:pPr>
    </w:p>
    <w:p w14:paraId="2678FFAC" w14:textId="094BACEF" w:rsidR="00022A2C" w:rsidRPr="00A1327A" w:rsidRDefault="00022A2C" w:rsidP="005207C4">
      <w:pPr>
        <w:jc w:val="both"/>
        <w:rPr>
          <w:rFonts w:ascii="Arial" w:hAnsi="Arial" w:cs="Arial"/>
          <w:sz w:val="22"/>
          <w:szCs w:val="22"/>
        </w:rPr>
      </w:pPr>
      <w:r w:rsidRPr="00A1327A">
        <w:rPr>
          <w:rFonts w:ascii="Arial" w:hAnsi="Arial" w:cs="Arial"/>
          <w:sz w:val="22"/>
          <w:szCs w:val="22"/>
        </w:rPr>
        <w:t xml:space="preserve">Zhou H, </w:t>
      </w:r>
      <w:r w:rsidR="00DA5700" w:rsidRPr="00A1327A">
        <w:rPr>
          <w:rFonts w:ascii="Arial" w:hAnsi="Arial" w:cs="Arial"/>
          <w:sz w:val="22"/>
          <w:szCs w:val="22"/>
        </w:rPr>
        <w:t xml:space="preserve">et al. </w:t>
      </w:r>
      <w:r w:rsidRPr="00A1327A">
        <w:rPr>
          <w:rFonts w:ascii="Arial" w:hAnsi="Arial" w:cs="Arial"/>
          <w:b/>
          <w:sz w:val="22"/>
          <w:szCs w:val="22"/>
        </w:rPr>
        <w:t xml:space="preserve"> </w:t>
      </w:r>
      <w:r w:rsidRPr="00A1327A">
        <w:rPr>
          <w:rFonts w:ascii="Arial" w:hAnsi="Arial" w:cs="Arial"/>
          <w:sz w:val="22"/>
          <w:szCs w:val="22"/>
        </w:rPr>
        <w:t>[</w:t>
      </w:r>
      <w:r w:rsidRPr="00A1327A">
        <w:rPr>
          <w:rFonts w:ascii="Arial" w:hAnsi="Arial" w:cs="Arial"/>
          <w:b/>
          <w:sz w:val="22"/>
          <w:szCs w:val="22"/>
        </w:rPr>
        <w:t>middle author</w:t>
      </w:r>
      <w:r w:rsidRPr="00A1327A">
        <w:rPr>
          <w:rFonts w:ascii="Arial" w:hAnsi="Arial" w:cs="Arial"/>
          <w:sz w:val="22"/>
          <w:szCs w:val="22"/>
        </w:rPr>
        <w:t xml:space="preserve"> of 26] Meta-analysis of problematic alcohol use in 435,563 individuals identifies 29 risk variants and yields insights into biology, pleiotropy and causality. </w:t>
      </w:r>
      <w:r w:rsidRPr="00A1327A">
        <w:rPr>
          <w:rFonts w:ascii="Arial" w:hAnsi="Arial" w:cs="Arial"/>
          <w:i/>
          <w:sz w:val="22"/>
          <w:szCs w:val="22"/>
        </w:rPr>
        <w:t>Nature Neuroscience</w:t>
      </w:r>
      <w:r w:rsidR="008A1C04" w:rsidRPr="00A1327A">
        <w:rPr>
          <w:rFonts w:ascii="Arial" w:hAnsi="Arial" w:cs="Arial"/>
          <w:sz w:val="22"/>
          <w:szCs w:val="22"/>
        </w:rPr>
        <w:t xml:space="preserve"> (2020) </w:t>
      </w:r>
      <w:hyperlink r:id="rId67" w:history="1">
        <w:r w:rsidR="008A1C04" w:rsidRPr="00A1327A">
          <w:rPr>
            <w:rStyle w:val="Hyperlink"/>
            <w:rFonts w:ascii="Arial" w:hAnsi="Arial" w:cs="Arial"/>
            <w:sz w:val="22"/>
            <w:szCs w:val="22"/>
          </w:rPr>
          <w:t>https://doi.org/10.1038/s41593-020-0643-5</w:t>
        </w:r>
      </w:hyperlink>
      <w:r w:rsidR="008A1C04" w:rsidRPr="00A1327A">
        <w:rPr>
          <w:rFonts w:ascii="Arial" w:hAnsi="Arial" w:cs="Arial"/>
          <w:sz w:val="22"/>
          <w:szCs w:val="22"/>
        </w:rPr>
        <w:t xml:space="preserve"> </w:t>
      </w:r>
    </w:p>
    <w:p w14:paraId="0AF5353E" w14:textId="77777777" w:rsidR="00A83AD8" w:rsidRPr="00A1327A" w:rsidRDefault="00A83AD8" w:rsidP="005207C4">
      <w:pPr>
        <w:jc w:val="both"/>
        <w:rPr>
          <w:rFonts w:ascii="Arial" w:hAnsi="Arial" w:cs="Arial"/>
          <w:sz w:val="22"/>
          <w:szCs w:val="22"/>
        </w:rPr>
      </w:pPr>
    </w:p>
    <w:p w14:paraId="7C083122" w14:textId="77777777" w:rsidR="001A35D2" w:rsidRPr="00A1327A" w:rsidRDefault="001A35D2" w:rsidP="005207C4">
      <w:pPr>
        <w:jc w:val="both"/>
        <w:rPr>
          <w:rFonts w:ascii="Arial" w:hAnsi="Arial" w:cs="Arial"/>
          <w:sz w:val="22"/>
          <w:szCs w:val="22"/>
        </w:rPr>
      </w:pPr>
      <w:r w:rsidRPr="00A1327A">
        <w:rPr>
          <w:rFonts w:ascii="Arial" w:hAnsi="Arial" w:cs="Arial"/>
          <w:b/>
          <w:sz w:val="22"/>
          <w:szCs w:val="22"/>
        </w:rPr>
        <w:t>Johnson EC</w:t>
      </w:r>
      <w:r w:rsidRPr="00A1327A">
        <w:rPr>
          <w:rFonts w:ascii="Arial" w:hAnsi="Arial" w:cs="Arial"/>
          <w:sz w:val="22"/>
          <w:szCs w:val="22"/>
        </w:rPr>
        <w:t xml:space="preserve">, Chang Y, Agrawal A. An Update on the Role of Common Genetic Variation Underlying Substance Use Disorders. </w:t>
      </w:r>
      <w:r w:rsidRPr="00A1327A">
        <w:rPr>
          <w:rFonts w:ascii="Arial" w:hAnsi="Arial" w:cs="Arial"/>
          <w:i/>
          <w:sz w:val="22"/>
          <w:szCs w:val="22"/>
        </w:rPr>
        <w:t>Current Genetic Medicine Reports</w:t>
      </w:r>
      <w:r w:rsidR="00B212FF" w:rsidRPr="00A1327A">
        <w:rPr>
          <w:rFonts w:ascii="Arial" w:hAnsi="Arial" w:cs="Arial"/>
          <w:i/>
          <w:sz w:val="22"/>
          <w:szCs w:val="22"/>
        </w:rPr>
        <w:t xml:space="preserve"> </w:t>
      </w:r>
      <w:r w:rsidR="00B212FF" w:rsidRPr="00A1327A">
        <w:rPr>
          <w:rFonts w:ascii="Arial" w:hAnsi="Arial" w:cs="Arial"/>
          <w:sz w:val="22"/>
          <w:szCs w:val="22"/>
        </w:rPr>
        <w:t>(2020)</w:t>
      </w:r>
      <w:r w:rsidRPr="00A1327A">
        <w:rPr>
          <w:rFonts w:ascii="Arial" w:hAnsi="Arial" w:cs="Arial"/>
          <w:sz w:val="22"/>
          <w:szCs w:val="22"/>
        </w:rPr>
        <w:t xml:space="preserve">. </w:t>
      </w:r>
      <w:hyperlink r:id="rId68" w:history="1">
        <w:r w:rsidRPr="00A1327A">
          <w:rPr>
            <w:rStyle w:val="Hyperlink"/>
            <w:rFonts w:ascii="Arial" w:hAnsi="Arial" w:cs="Arial"/>
            <w:sz w:val="22"/>
            <w:szCs w:val="22"/>
          </w:rPr>
          <w:t>https://doi.org/10.1007/s40142-020-00184-w</w:t>
        </w:r>
      </w:hyperlink>
      <w:r w:rsidRPr="00A1327A">
        <w:rPr>
          <w:rFonts w:ascii="Arial" w:hAnsi="Arial" w:cs="Arial"/>
          <w:sz w:val="22"/>
          <w:szCs w:val="22"/>
        </w:rPr>
        <w:t xml:space="preserve"> </w:t>
      </w:r>
    </w:p>
    <w:p w14:paraId="6151EC98" w14:textId="77777777" w:rsidR="00A83AD8" w:rsidRPr="00A1327A" w:rsidRDefault="00A83AD8" w:rsidP="005207C4">
      <w:pPr>
        <w:jc w:val="both"/>
        <w:rPr>
          <w:rFonts w:ascii="Arial" w:hAnsi="Arial" w:cs="Arial"/>
          <w:sz w:val="22"/>
          <w:szCs w:val="22"/>
        </w:rPr>
      </w:pPr>
    </w:p>
    <w:p w14:paraId="1EEE7E2E" w14:textId="37360EFD" w:rsidR="00197C3D" w:rsidRPr="00A1327A" w:rsidRDefault="00197C3D" w:rsidP="005207C4">
      <w:pPr>
        <w:jc w:val="both"/>
        <w:rPr>
          <w:rFonts w:ascii="Arial" w:hAnsi="Arial" w:cs="Arial"/>
          <w:sz w:val="22"/>
          <w:szCs w:val="22"/>
        </w:rPr>
      </w:pPr>
      <w:r w:rsidRPr="00A1327A">
        <w:rPr>
          <w:rFonts w:ascii="Arial" w:hAnsi="Arial" w:cs="Arial"/>
          <w:sz w:val="22"/>
          <w:szCs w:val="22"/>
        </w:rPr>
        <w:t xml:space="preserve">Polimanti R, Walters RK, </w:t>
      </w:r>
      <w:r w:rsidRPr="00A1327A">
        <w:rPr>
          <w:rFonts w:ascii="Arial" w:hAnsi="Arial" w:cs="Arial"/>
          <w:b/>
          <w:sz w:val="22"/>
          <w:szCs w:val="22"/>
        </w:rPr>
        <w:t>Johnson EC</w:t>
      </w:r>
      <w:r w:rsidRPr="00A1327A">
        <w:rPr>
          <w:rFonts w:ascii="Arial" w:hAnsi="Arial" w:cs="Arial"/>
          <w:sz w:val="22"/>
          <w:szCs w:val="22"/>
        </w:rPr>
        <w:t>, et al. Leveraging genome-wide data to investigate differences between opioid use vs. opioid dependence in 41,176 individuals from the Psychiatric Genomics Consortium.</w:t>
      </w:r>
      <w:r w:rsidR="001A35D2" w:rsidRPr="00A1327A">
        <w:rPr>
          <w:rFonts w:ascii="Arial" w:hAnsi="Arial" w:cs="Arial"/>
          <w:sz w:val="22"/>
          <w:szCs w:val="22"/>
        </w:rPr>
        <w:t xml:space="preserve"> </w:t>
      </w:r>
      <w:r w:rsidR="001A35D2" w:rsidRPr="00A1327A">
        <w:rPr>
          <w:rFonts w:ascii="Arial" w:hAnsi="Arial" w:cs="Arial"/>
          <w:i/>
          <w:sz w:val="22"/>
          <w:szCs w:val="22"/>
        </w:rPr>
        <w:t>Molecular Psychiatry</w:t>
      </w:r>
      <w:r w:rsidR="00B212FF" w:rsidRPr="00A1327A">
        <w:rPr>
          <w:rFonts w:ascii="Arial" w:hAnsi="Arial" w:cs="Arial"/>
          <w:i/>
          <w:sz w:val="22"/>
          <w:szCs w:val="22"/>
        </w:rPr>
        <w:t xml:space="preserve"> </w:t>
      </w:r>
      <w:r w:rsidR="00B212FF" w:rsidRPr="00A1327A">
        <w:rPr>
          <w:rFonts w:ascii="Arial" w:hAnsi="Arial" w:cs="Arial"/>
          <w:sz w:val="22"/>
          <w:szCs w:val="22"/>
        </w:rPr>
        <w:t>(2020)</w:t>
      </w:r>
      <w:r w:rsidR="001A35D2" w:rsidRPr="00A1327A">
        <w:rPr>
          <w:rFonts w:ascii="Arial" w:hAnsi="Arial" w:cs="Arial"/>
          <w:sz w:val="22"/>
          <w:szCs w:val="22"/>
        </w:rPr>
        <w:t>.</w:t>
      </w:r>
      <w:r w:rsidRPr="00A1327A">
        <w:rPr>
          <w:rFonts w:ascii="Arial" w:hAnsi="Arial" w:cs="Arial"/>
          <w:sz w:val="22"/>
          <w:szCs w:val="22"/>
        </w:rPr>
        <w:t xml:space="preserve"> </w:t>
      </w:r>
      <w:hyperlink r:id="rId69" w:history="1">
        <w:r w:rsidR="001A35D2" w:rsidRPr="00A1327A">
          <w:rPr>
            <w:rStyle w:val="Hyperlink"/>
            <w:rFonts w:ascii="Arial" w:hAnsi="Arial" w:cs="Arial"/>
            <w:sz w:val="22"/>
            <w:szCs w:val="22"/>
          </w:rPr>
          <w:t>https://doi.org/10.1038/s41380-020-0677-9</w:t>
        </w:r>
      </w:hyperlink>
      <w:r w:rsidR="001A35D2" w:rsidRPr="00A1327A">
        <w:rPr>
          <w:rFonts w:ascii="Arial" w:hAnsi="Arial" w:cs="Arial"/>
          <w:sz w:val="22"/>
          <w:szCs w:val="22"/>
        </w:rPr>
        <w:t xml:space="preserve"> </w:t>
      </w:r>
    </w:p>
    <w:p w14:paraId="3E6B60F6" w14:textId="77777777" w:rsidR="00A83AD8" w:rsidRPr="00A1327A" w:rsidRDefault="00A83AD8" w:rsidP="005207C4">
      <w:pPr>
        <w:jc w:val="both"/>
        <w:rPr>
          <w:rFonts w:ascii="Arial" w:hAnsi="Arial" w:cs="Arial"/>
          <w:sz w:val="22"/>
          <w:szCs w:val="22"/>
        </w:rPr>
      </w:pPr>
    </w:p>
    <w:p w14:paraId="38738453" w14:textId="35CFB4E7" w:rsidR="00BB346C" w:rsidRPr="00A1327A" w:rsidRDefault="00BB346C" w:rsidP="005207C4">
      <w:pPr>
        <w:jc w:val="both"/>
        <w:rPr>
          <w:rFonts w:ascii="Arial" w:hAnsi="Arial" w:cs="Arial"/>
          <w:sz w:val="22"/>
          <w:szCs w:val="22"/>
        </w:rPr>
      </w:pPr>
      <w:r w:rsidRPr="00A1327A">
        <w:rPr>
          <w:rFonts w:ascii="Arial" w:hAnsi="Arial" w:cs="Arial"/>
          <w:sz w:val="22"/>
          <w:szCs w:val="22"/>
        </w:rPr>
        <w:t xml:space="preserve">Munn-Chernoff M, </w:t>
      </w:r>
      <w:r w:rsidRPr="00A1327A">
        <w:rPr>
          <w:rFonts w:ascii="Arial" w:hAnsi="Arial" w:cs="Arial"/>
          <w:b/>
          <w:sz w:val="22"/>
          <w:szCs w:val="22"/>
        </w:rPr>
        <w:t xml:space="preserve">Johnson EC, </w:t>
      </w:r>
      <w:r w:rsidRPr="00A1327A">
        <w:rPr>
          <w:rFonts w:ascii="Arial" w:hAnsi="Arial" w:cs="Arial"/>
          <w:sz w:val="22"/>
          <w:szCs w:val="22"/>
        </w:rPr>
        <w:t xml:space="preserve">et al. Shared Genetic Risk between Eating Disorder- and Substance-Use-Related Phenotypes: Evidence from Genome-Wide Association Studies. </w:t>
      </w:r>
      <w:r w:rsidRPr="00A1327A">
        <w:rPr>
          <w:rFonts w:ascii="Arial" w:hAnsi="Arial" w:cs="Arial"/>
          <w:i/>
          <w:sz w:val="22"/>
          <w:szCs w:val="22"/>
        </w:rPr>
        <w:t>Addiction Biology</w:t>
      </w:r>
      <w:r w:rsidR="00B212FF" w:rsidRPr="00A1327A">
        <w:rPr>
          <w:rFonts w:ascii="Arial" w:hAnsi="Arial" w:cs="Arial"/>
          <w:i/>
          <w:sz w:val="22"/>
          <w:szCs w:val="22"/>
        </w:rPr>
        <w:t xml:space="preserve"> </w:t>
      </w:r>
      <w:r w:rsidR="00B212FF" w:rsidRPr="00A1327A">
        <w:rPr>
          <w:rFonts w:ascii="Arial" w:hAnsi="Arial" w:cs="Arial"/>
          <w:sz w:val="22"/>
          <w:szCs w:val="22"/>
        </w:rPr>
        <w:t>(2020)</w:t>
      </w:r>
      <w:r w:rsidR="00383D23" w:rsidRPr="00A1327A">
        <w:rPr>
          <w:rFonts w:ascii="Arial" w:hAnsi="Arial" w:cs="Arial"/>
          <w:sz w:val="22"/>
          <w:szCs w:val="22"/>
        </w:rPr>
        <w:t xml:space="preserve">. </w:t>
      </w:r>
      <w:hyperlink r:id="rId70" w:history="1">
        <w:r w:rsidR="00383D23" w:rsidRPr="00A1327A">
          <w:rPr>
            <w:rStyle w:val="Hyperlink"/>
            <w:rFonts w:ascii="Arial" w:hAnsi="Arial" w:cs="Arial"/>
            <w:sz w:val="22"/>
            <w:szCs w:val="22"/>
          </w:rPr>
          <w:t>https://doi.org/10.1111/adb.12880</w:t>
        </w:r>
      </w:hyperlink>
      <w:r w:rsidR="00383D23" w:rsidRPr="00A1327A">
        <w:rPr>
          <w:rFonts w:ascii="Arial" w:hAnsi="Arial" w:cs="Arial"/>
          <w:sz w:val="22"/>
          <w:szCs w:val="22"/>
        </w:rPr>
        <w:t xml:space="preserve"> </w:t>
      </w:r>
    </w:p>
    <w:p w14:paraId="42A83E84" w14:textId="77777777" w:rsidR="00A83AD8" w:rsidRPr="00A1327A" w:rsidRDefault="00A83AD8" w:rsidP="005207C4">
      <w:pPr>
        <w:jc w:val="both"/>
        <w:rPr>
          <w:rFonts w:ascii="Arial" w:hAnsi="Arial" w:cs="Arial"/>
          <w:sz w:val="22"/>
          <w:szCs w:val="22"/>
        </w:rPr>
      </w:pPr>
    </w:p>
    <w:p w14:paraId="4B732A0A" w14:textId="7C5BCCD8" w:rsidR="005100A4" w:rsidRPr="00A1327A" w:rsidRDefault="005100A4" w:rsidP="005207C4">
      <w:pPr>
        <w:jc w:val="both"/>
        <w:rPr>
          <w:rFonts w:ascii="Arial" w:hAnsi="Arial" w:cs="Arial"/>
          <w:sz w:val="22"/>
          <w:szCs w:val="22"/>
        </w:rPr>
      </w:pPr>
      <w:r w:rsidRPr="00A1327A">
        <w:rPr>
          <w:rFonts w:ascii="Arial" w:hAnsi="Arial" w:cs="Arial"/>
          <w:sz w:val="22"/>
          <w:szCs w:val="22"/>
        </w:rPr>
        <w:t xml:space="preserve">Cox JW, </w:t>
      </w:r>
      <w:proofErr w:type="spellStart"/>
      <w:r w:rsidRPr="00A1327A">
        <w:rPr>
          <w:rFonts w:ascii="Arial" w:hAnsi="Arial" w:cs="Arial"/>
          <w:sz w:val="22"/>
          <w:szCs w:val="22"/>
        </w:rPr>
        <w:t>Sherva</w:t>
      </w:r>
      <w:proofErr w:type="spellEnd"/>
      <w:r w:rsidRPr="00A1327A">
        <w:rPr>
          <w:rFonts w:ascii="Arial" w:hAnsi="Arial" w:cs="Arial"/>
          <w:sz w:val="22"/>
          <w:szCs w:val="22"/>
        </w:rPr>
        <w:t xml:space="preserve"> RM, Lunetta KL, </w:t>
      </w:r>
      <w:r w:rsidRPr="00A1327A">
        <w:rPr>
          <w:rFonts w:ascii="Arial" w:hAnsi="Arial" w:cs="Arial"/>
          <w:b/>
          <w:sz w:val="22"/>
          <w:szCs w:val="22"/>
        </w:rPr>
        <w:t>Johnson EC</w:t>
      </w:r>
      <w:r w:rsidRPr="00A1327A">
        <w:rPr>
          <w:rFonts w:ascii="Arial" w:hAnsi="Arial" w:cs="Arial"/>
          <w:sz w:val="22"/>
          <w:szCs w:val="22"/>
        </w:rPr>
        <w:t>,</w:t>
      </w:r>
      <w:r w:rsidR="00DA5700" w:rsidRPr="00A1327A">
        <w:rPr>
          <w:rFonts w:ascii="Arial" w:hAnsi="Arial" w:cs="Arial"/>
          <w:sz w:val="22"/>
          <w:szCs w:val="22"/>
        </w:rPr>
        <w:t xml:space="preserve"> et al. </w:t>
      </w:r>
      <w:r w:rsidRPr="00A1327A">
        <w:rPr>
          <w:rFonts w:ascii="Arial" w:hAnsi="Arial" w:cs="Arial"/>
          <w:sz w:val="22"/>
          <w:szCs w:val="22"/>
        </w:rPr>
        <w:t xml:space="preserve">Genome-Wide Association Study of Opioid Cessation. </w:t>
      </w:r>
      <w:r w:rsidRPr="00A1327A">
        <w:rPr>
          <w:rFonts w:ascii="Arial" w:hAnsi="Arial" w:cs="Arial"/>
          <w:i/>
          <w:sz w:val="22"/>
          <w:szCs w:val="22"/>
        </w:rPr>
        <w:t>J. Clinical Medicine</w:t>
      </w:r>
      <w:r w:rsidRPr="00A1327A">
        <w:rPr>
          <w:rFonts w:ascii="Arial" w:hAnsi="Arial" w:cs="Arial"/>
          <w:sz w:val="22"/>
          <w:szCs w:val="22"/>
        </w:rPr>
        <w:t xml:space="preserve">. </w:t>
      </w:r>
      <w:hyperlink r:id="rId71" w:history="1">
        <w:r w:rsidRPr="00A1327A">
          <w:rPr>
            <w:rStyle w:val="Hyperlink"/>
            <w:rFonts w:ascii="Arial" w:hAnsi="Arial" w:cs="Arial"/>
            <w:sz w:val="22"/>
            <w:szCs w:val="22"/>
          </w:rPr>
          <w:t>https://doi.org/10.3390/jcm9010180</w:t>
        </w:r>
      </w:hyperlink>
      <w:r w:rsidRPr="00A1327A">
        <w:rPr>
          <w:rFonts w:ascii="Arial" w:hAnsi="Arial" w:cs="Arial"/>
          <w:sz w:val="22"/>
          <w:szCs w:val="22"/>
        </w:rPr>
        <w:t xml:space="preserve"> </w:t>
      </w:r>
    </w:p>
    <w:p w14:paraId="1C20A48A" w14:textId="77777777" w:rsidR="00A83AD8" w:rsidRPr="00A1327A" w:rsidRDefault="00A83AD8" w:rsidP="005207C4">
      <w:pPr>
        <w:jc w:val="both"/>
        <w:rPr>
          <w:rFonts w:ascii="Arial" w:hAnsi="Arial" w:cs="Arial"/>
          <w:sz w:val="22"/>
          <w:szCs w:val="22"/>
        </w:rPr>
      </w:pPr>
    </w:p>
    <w:p w14:paraId="2B5512FB" w14:textId="2158AB38" w:rsidR="00022A2C" w:rsidRPr="00A1327A" w:rsidRDefault="005709EF" w:rsidP="005207C4">
      <w:pPr>
        <w:jc w:val="both"/>
        <w:rPr>
          <w:rFonts w:ascii="Arial" w:hAnsi="Arial" w:cs="Arial"/>
          <w:sz w:val="22"/>
          <w:szCs w:val="22"/>
          <w:lang w:val="en"/>
        </w:rPr>
      </w:pPr>
      <w:r w:rsidRPr="00A1327A">
        <w:rPr>
          <w:rFonts w:ascii="Arial" w:hAnsi="Arial" w:cs="Arial"/>
          <w:b/>
          <w:sz w:val="22"/>
          <w:szCs w:val="22"/>
        </w:rPr>
        <w:t>Johnson EC</w:t>
      </w:r>
      <w:r w:rsidRPr="00A1327A">
        <w:rPr>
          <w:rFonts w:ascii="Arial" w:hAnsi="Arial" w:cs="Arial"/>
          <w:sz w:val="22"/>
          <w:szCs w:val="22"/>
        </w:rPr>
        <w:t>*, Sanchez-</w:t>
      </w:r>
      <w:proofErr w:type="spellStart"/>
      <w:r w:rsidRPr="00A1327A">
        <w:rPr>
          <w:rFonts w:ascii="Arial" w:hAnsi="Arial" w:cs="Arial"/>
          <w:sz w:val="22"/>
          <w:szCs w:val="22"/>
        </w:rPr>
        <w:t>Roige</w:t>
      </w:r>
      <w:proofErr w:type="spellEnd"/>
      <w:r w:rsidRPr="00A1327A">
        <w:rPr>
          <w:rFonts w:ascii="Arial" w:hAnsi="Arial" w:cs="Arial"/>
          <w:sz w:val="22"/>
          <w:szCs w:val="22"/>
        </w:rPr>
        <w:t xml:space="preserve"> S*, </w:t>
      </w:r>
      <w:r w:rsidR="000D2DB1" w:rsidRPr="00A1327A">
        <w:rPr>
          <w:rFonts w:ascii="Arial" w:hAnsi="Arial" w:cs="Arial"/>
          <w:sz w:val="22"/>
          <w:szCs w:val="22"/>
        </w:rPr>
        <w:t xml:space="preserve">et al. </w:t>
      </w:r>
      <w:r w:rsidRPr="00A1327A">
        <w:rPr>
          <w:rFonts w:ascii="Arial" w:hAnsi="Arial" w:cs="Arial"/>
          <w:sz w:val="22"/>
          <w:szCs w:val="22"/>
          <w:lang w:val="en"/>
        </w:rPr>
        <w:t>Polygenic contributions to alcohol use and alcohol use disorders across population-based and clinically ascertained samples. (*</w:t>
      </w:r>
      <w:r w:rsidR="00735AD5" w:rsidRPr="00A1327A">
        <w:rPr>
          <w:rFonts w:ascii="Arial" w:hAnsi="Arial" w:cs="Arial"/>
          <w:sz w:val="22"/>
          <w:szCs w:val="22"/>
          <w:lang w:val="en"/>
        </w:rPr>
        <w:t>shared</w:t>
      </w:r>
      <w:r w:rsidRPr="00A1327A">
        <w:rPr>
          <w:rFonts w:ascii="Arial" w:hAnsi="Arial" w:cs="Arial"/>
          <w:sz w:val="22"/>
          <w:szCs w:val="22"/>
          <w:lang w:val="en"/>
        </w:rPr>
        <w:t xml:space="preserve"> first authorship</w:t>
      </w:r>
      <w:r w:rsidR="00383D23" w:rsidRPr="00A1327A">
        <w:rPr>
          <w:rFonts w:ascii="Arial" w:hAnsi="Arial" w:cs="Arial"/>
          <w:sz w:val="22"/>
          <w:szCs w:val="22"/>
          <w:lang w:val="en"/>
        </w:rPr>
        <w:t xml:space="preserve">) </w:t>
      </w:r>
      <w:r w:rsidR="00383D23" w:rsidRPr="00A1327A">
        <w:rPr>
          <w:rFonts w:ascii="Arial" w:hAnsi="Arial" w:cs="Arial"/>
          <w:i/>
          <w:sz w:val="22"/>
          <w:szCs w:val="22"/>
          <w:lang w:val="en"/>
        </w:rPr>
        <w:t>Psychological Medicine</w:t>
      </w:r>
      <w:r w:rsidR="00383D23" w:rsidRPr="00A1327A">
        <w:rPr>
          <w:rFonts w:ascii="Arial" w:hAnsi="Arial" w:cs="Arial"/>
          <w:sz w:val="22"/>
          <w:szCs w:val="22"/>
          <w:lang w:val="en"/>
        </w:rPr>
        <w:t xml:space="preserve">. </w:t>
      </w:r>
      <w:r w:rsidR="004F20F1" w:rsidRPr="00A1327A">
        <w:rPr>
          <w:rFonts w:ascii="Arial" w:hAnsi="Arial" w:cs="Arial"/>
          <w:sz w:val="22"/>
          <w:szCs w:val="22"/>
          <w:lang w:val="en"/>
        </w:rPr>
        <w:t>(</w:t>
      </w:r>
      <w:r w:rsidR="004F20F1" w:rsidRPr="00A1327A">
        <w:rPr>
          <w:rFonts w:ascii="Arial" w:hAnsi="Arial" w:cs="Arial"/>
          <w:sz w:val="22"/>
          <w:szCs w:val="22"/>
        </w:rPr>
        <w:t xml:space="preserve">2020) </w:t>
      </w:r>
      <w:hyperlink r:id="rId72" w:history="1">
        <w:r w:rsidR="00383D23" w:rsidRPr="00A1327A">
          <w:rPr>
            <w:rStyle w:val="Hyperlink"/>
            <w:rFonts w:ascii="Arial" w:hAnsi="Arial" w:cs="Arial"/>
            <w:sz w:val="22"/>
            <w:szCs w:val="22"/>
            <w:lang w:val="en"/>
          </w:rPr>
          <w:t>https://doi.org/10.1017/S0033291719004045</w:t>
        </w:r>
      </w:hyperlink>
      <w:r w:rsidR="00383D23" w:rsidRPr="00A1327A">
        <w:rPr>
          <w:rFonts w:ascii="Arial" w:hAnsi="Arial" w:cs="Arial"/>
          <w:sz w:val="22"/>
          <w:szCs w:val="22"/>
          <w:lang w:val="en"/>
        </w:rPr>
        <w:t xml:space="preserve"> </w:t>
      </w:r>
    </w:p>
    <w:p w14:paraId="79C600A5" w14:textId="77777777" w:rsidR="00A83AD8" w:rsidRPr="00A1327A" w:rsidRDefault="00A83AD8" w:rsidP="005207C4">
      <w:pPr>
        <w:jc w:val="both"/>
        <w:rPr>
          <w:rFonts w:ascii="Arial" w:hAnsi="Arial" w:cs="Arial"/>
          <w:sz w:val="22"/>
          <w:szCs w:val="22"/>
          <w:lang w:val="en"/>
        </w:rPr>
      </w:pPr>
    </w:p>
    <w:p w14:paraId="3C13B580" w14:textId="52340207" w:rsidR="00515E3C" w:rsidRPr="00A1327A" w:rsidRDefault="00515E3C" w:rsidP="005207C4">
      <w:pPr>
        <w:jc w:val="both"/>
        <w:rPr>
          <w:rFonts w:ascii="Arial" w:hAnsi="Arial" w:cs="Arial"/>
          <w:sz w:val="22"/>
          <w:szCs w:val="22"/>
        </w:rPr>
      </w:pPr>
      <w:r w:rsidRPr="00A1327A">
        <w:rPr>
          <w:rFonts w:ascii="Arial" w:hAnsi="Arial" w:cs="Arial"/>
          <w:sz w:val="22"/>
          <w:szCs w:val="22"/>
        </w:rPr>
        <w:t xml:space="preserve">Evans LM, </w:t>
      </w:r>
      <w:r w:rsidRPr="00A1327A">
        <w:rPr>
          <w:rFonts w:ascii="Arial" w:hAnsi="Arial" w:cs="Arial"/>
          <w:b/>
          <w:sz w:val="22"/>
          <w:szCs w:val="22"/>
        </w:rPr>
        <w:t>Johnson EC,</w:t>
      </w:r>
      <w:r w:rsidRPr="00A1327A">
        <w:rPr>
          <w:rFonts w:ascii="Arial" w:hAnsi="Arial" w:cs="Arial"/>
          <w:sz w:val="22"/>
          <w:szCs w:val="22"/>
        </w:rPr>
        <w:t xml:space="preserve"> Melroy-Grief WE, et al. The role of </w:t>
      </w:r>
      <w:r w:rsidRPr="00A1327A">
        <w:rPr>
          <w:rFonts w:ascii="Arial" w:hAnsi="Arial" w:cs="Arial"/>
          <w:i/>
          <w:sz w:val="22"/>
          <w:szCs w:val="22"/>
        </w:rPr>
        <w:t>a priori-</w:t>
      </w:r>
      <w:r w:rsidRPr="00A1327A">
        <w:rPr>
          <w:rFonts w:ascii="Arial" w:hAnsi="Arial" w:cs="Arial"/>
          <w:sz w:val="22"/>
          <w:szCs w:val="22"/>
        </w:rPr>
        <w:t xml:space="preserve">identified addiction and smoking gene sets in smoking behaviors. </w:t>
      </w:r>
      <w:r w:rsidRPr="00A1327A">
        <w:rPr>
          <w:rFonts w:ascii="Arial" w:hAnsi="Arial" w:cs="Arial"/>
          <w:i/>
          <w:sz w:val="22"/>
          <w:szCs w:val="22"/>
        </w:rPr>
        <w:t>Nicotine &amp; Tobacco Research</w:t>
      </w:r>
      <w:r w:rsidR="00383D23" w:rsidRPr="00A1327A">
        <w:rPr>
          <w:rFonts w:ascii="Arial" w:hAnsi="Arial" w:cs="Arial"/>
          <w:sz w:val="22"/>
          <w:szCs w:val="22"/>
        </w:rPr>
        <w:t xml:space="preserve">. </w:t>
      </w:r>
      <w:hyperlink r:id="rId73" w:history="1">
        <w:r w:rsidR="00383D23" w:rsidRPr="00A1327A">
          <w:rPr>
            <w:rStyle w:val="Hyperlink"/>
            <w:rFonts w:ascii="Arial" w:hAnsi="Arial" w:cs="Arial"/>
            <w:sz w:val="22"/>
            <w:szCs w:val="22"/>
          </w:rPr>
          <w:t>https://doi.org/10.1093/ntr/ntaa006</w:t>
        </w:r>
      </w:hyperlink>
      <w:r w:rsidR="00383D23" w:rsidRPr="00A1327A">
        <w:rPr>
          <w:rFonts w:ascii="Arial" w:hAnsi="Arial" w:cs="Arial"/>
          <w:sz w:val="22"/>
          <w:szCs w:val="22"/>
        </w:rPr>
        <w:t xml:space="preserve"> </w:t>
      </w:r>
    </w:p>
    <w:p w14:paraId="5B26B734" w14:textId="77777777" w:rsidR="00A83AD8" w:rsidRPr="00A1327A" w:rsidRDefault="00A83AD8" w:rsidP="005207C4">
      <w:pPr>
        <w:jc w:val="both"/>
        <w:rPr>
          <w:rFonts w:ascii="Arial" w:hAnsi="Arial" w:cs="Arial"/>
          <w:sz w:val="22"/>
          <w:szCs w:val="22"/>
        </w:rPr>
      </w:pPr>
    </w:p>
    <w:p w14:paraId="774F3F92" w14:textId="303E9DE9" w:rsidR="00022A2C" w:rsidRPr="00A1327A" w:rsidRDefault="00022A2C" w:rsidP="005207C4">
      <w:pPr>
        <w:jc w:val="both"/>
        <w:rPr>
          <w:rFonts w:ascii="Arial" w:hAnsi="Arial" w:cs="Arial"/>
          <w:sz w:val="22"/>
          <w:szCs w:val="22"/>
        </w:rPr>
      </w:pPr>
      <w:r w:rsidRPr="00A1327A">
        <w:rPr>
          <w:rFonts w:ascii="Arial" w:hAnsi="Arial" w:cs="Arial"/>
          <w:sz w:val="22"/>
          <w:szCs w:val="22"/>
        </w:rPr>
        <w:t xml:space="preserve">Meyers JL, </w:t>
      </w:r>
      <w:proofErr w:type="spellStart"/>
      <w:r w:rsidRPr="00A1327A">
        <w:rPr>
          <w:rFonts w:ascii="Arial" w:hAnsi="Arial" w:cs="Arial"/>
          <w:sz w:val="22"/>
          <w:szCs w:val="22"/>
        </w:rPr>
        <w:t>Chorlian</w:t>
      </w:r>
      <w:proofErr w:type="spellEnd"/>
      <w:r w:rsidRPr="00A1327A">
        <w:rPr>
          <w:rFonts w:ascii="Arial" w:hAnsi="Arial" w:cs="Arial"/>
          <w:sz w:val="22"/>
          <w:szCs w:val="22"/>
        </w:rPr>
        <w:t xml:space="preserve"> DB, </w:t>
      </w:r>
      <w:r w:rsidRPr="00A1327A">
        <w:rPr>
          <w:rFonts w:ascii="Arial" w:hAnsi="Arial" w:cs="Arial"/>
          <w:b/>
          <w:sz w:val="22"/>
          <w:szCs w:val="22"/>
        </w:rPr>
        <w:t>Johnson EC,</w:t>
      </w:r>
      <w:r w:rsidR="00DA5700" w:rsidRPr="00A1327A">
        <w:rPr>
          <w:rFonts w:ascii="Arial" w:hAnsi="Arial" w:cs="Arial"/>
          <w:b/>
          <w:sz w:val="22"/>
          <w:szCs w:val="22"/>
        </w:rPr>
        <w:t xml:space="preserve"> </w:t>
      </w:r>
      <w:r w:rsidR="00DA5700" w:rsidRPr="00A1327A">
        <w:rPr>
          <w:rFonts w:ascii="Arial" w:hAnsi="Arial" w:cs="Arial"/>
          <w:bCs/>
          <w:sz w:val="22"/>
          <w:szCs w:val="22"/>
        </w:rPr>
        <w:t xml:space="preserve">et al. </w:t>
      </w:r>
      <w:r w:rsidRPr="00A1327A">
        <w:rPr>
          <w:rFonts w:ascii="Arial" w:hAnsi="Arial" w:cs="Arial"/>
          <w:sz w:val="22"/>
          <w:szCs w:val="22"/>
        </w:rPr>
        <w:t xml:space="preserve">Association of Polygenic Liability for Alcohol Dependence and EEG Connectivity in Adolescence and Young Adulthood. </w:t>
      </w:r>
      <w:r w:rsidRPr="00A1327A">
        <w:rPr>
          <w:rFonts w:ascii="Arial" w:hAnsi="Arial" w:cs="Arial"/>
          <w:i/>
          <w:sz w:val="22"/>
          <w:szCs w:val="22"/>
        </w:rPr>
        <w:t>Brain Sciences</w:t>
      </w:r>
      <w:r w:rsidRPr="00A1327A">
        <w:rPr>
          <w:rFonts w:ascii="Arial" w:hAnsi="Arial" w:cs="Arial"/>
          <w:sz w:val="22"/>
          <w:szCs w:val="22"/>
        </w:rPr>
        <w:t xml:space="preserve">. </w:t>
      </w:r>
      <w:hyperlink r:id="rId74" w:history="1">
        <w:r w:rsidRPr="00A1327A">
          <w:rPr>
            <w:rStyle w:val="Hyperlink"/>
            <w:rFonts w:ascii="Arial" w:hAnsi="Arial" w:cs="Arial"/>
            <w:sz w:val="22"/>
            <w:szCs w:val="22"/>
          </w:rPr>
          <w:t>https://doi.org/10.3390/brainsci9100280</w:t>
        </w:r>
      </w:hyperlink>
      <w:r w:rsidRPr="00A1327A">
        <w:rPr>
          <w:rFonts w:ascii="Arial" w:hAnsi="Arial" w:cs="Arial"/>
          <w:sz w:val="22"/>
          <w:szCs w:val="22"/>
        </w:rPr>
        <w:t xml:space="preserve"> </w:t>
      </w:r>
    </w:p>
    <w:p w14:paraId="3646C3A5" w14:textId="77777777" w:rsidR="00A83AD8" w:rsidRPr="00A1327A" w:rsidRDefault="00A83AD8" w:rsidP="005207C4">
      <w:pPr>
        <w:jc w:val="both"/>
        <w:rPr>
          <w:rFonts w:ascii="Arial" w:hAnsi="Arial" w:cs="Arial"/>
          <w:sz w:val="22"/>
          <w:szCs w:val="22"/>
        </w:rPr>
      </w:pPr>
    </w:p>
    <w:p w14:paraId="53CC514E" w14:textId="6D3CC58A" w:rsidR="00780913" w:rsidRPr="00A1327A" w:rsidRDefault="00780913" w:rsidP="005207C4">
      <w:pPr>
        <w:jc w:val="both"/>
        <w:rPr>
          <w:rFonts w:ascii="Arial" w:hAnsi="Arial" w:cs="Arial"/>
          <w:sz w:val="22"/>
          <w:szCs w:val="22"/>
        </w:rPr>
      </w:pPr>
      <w:r w:rsidRPr="00A1327A">
        <w:rPr>
          <w:rFonts w:ascii="Arial" w:hAnsi="Arial" w:cs="Arial"/>
          <w:sz w:val="22"/>
          <w:szCs w:val="22"/>
        </w:rPr>
        <w:lastRenderedPageBreak/>
        <w:t xml:space="preserve">Salvatore JE, et al. </w:t>
      </w:r>
      <w:r w:rsidRPr="00A1327A">
        <w:rPr>
          <w:rFonts w:ascii="Arial" w:hAnsi="Arial" w:cs="Arial"/>
          <w:b/>
          <w:sz w:val="22"/>
          <w:szCs w:val="22"/>
        </w:rPr>
        <w:t>[middle author]</w:t>
      </w:r>
      <w:r w:rsidRPr="00A1327A">
        <w:rPr>
          <w:rFonts w:ascii="Arial" w:hAnsi="Arial" w:cs="Arial"/>
          <w:sz w:val="22"/>
          <w:szCs w:val="22"/>
        </w:rPr>
        <w:t xml:space="preserve"> Sibling Comparisons Elucidate the Associations between Educational Attainment Polygenic Scores and Alcohol, Nicotine, and Cannabis. </w:t>
      </w:r>
      <w:r w:rsidR="00383D23" w:rsidRPr="00A1327A">
        <w:rPr>
          <w:rFonts w:ascii="Arial" w:hAnsi="Arial" w:cs="Arial"/>
          <w:i/>
          <w:sz w:val="22"/>
          <w:szCs w:val="22"/>
        </w:rPr>
        <w:t>Addiction</w:t>
      </w:r>
      <w:r w:rsidR="00383D23" w:rsidRPr="00A1327A">
        <w:rPr>
          <w:rFonts w:ascii="Arial" w:hAnsi="Arial" w:cs="Arial"/>
          <w:sz w:val="22"/>
          <w:szCs w:val="22"/>
        </w:rPr>
        <w:t xml:space="preserve">. </w:t>
      </w:r>
      <w:hyperlink r:id="rId75" w:history="1">
        <w:r w:rsidR="00383D23" w:rsidRPr="00A1327A">
          <w:rPr>
            <w:rStyle w:val="Hyperlink"/>
            <w:rFonts w:ascii="Arial" w:hAnsi="Arial" w:cs="Arial"/>
            <w:sz w:val="22"/>
            <w:szCs w:val="22"/>
          </w:rPr>
          <w:t>https://doi.org/10.1111/add.14815</w:t>
        </w:r>
      </w:hyperlink>
      <w:r w:rsidR="00383D23" w:rsidRPr="00A1327A">
        <w:rPr>
          <w:rFonts w:ascii="Arial" w:hAnsi="Arial" w:cs="Arial"/>
          <w:sz w:val="22"/>
          <w:szCs w:val="22"/>
        </w:rPr>
        <w:t xml:space="preserve"> </w:t>
      </w:r>
    </w:p>
    <w:p w14:paraId="6057F84C" w14:textId="77777777" w:rsidR="00A83AD8" w:rsidRPr="00A1327A" w:rsidRDefault="00A83AD8" w:rsidP="005207C4">
      <w:pPr>
        <w:jc w:val="both"/>
        <w:rPr>
          <w:rFonts w:ascii="Arial" w:hAnsi="Arial" w:cs="Arial"/>
          <w:sz w:val="22"/>
          <w:szCs w:val="22"/>
        </w:rPr>
      </w:pPr>
    </w:p>
    <w:p w14:paraId="29DD6915" w14:textId="4F732D6D" w:rsidR="007E61D8" w:rsidRPr="00A1327A" w:rsidRDefault="007E61D8" w:rsidP="005207C4">
      <w:pPr>
        <w:jc w:val="both"/>
        <w:rPr>
          <w:rFonts w:ascii="Arial" w:hAnsi="Arial" w:cs="Arial"/>
          <w:sz w:val="22"/>
          <w:szCs w:val="22"/>
        </w:rPr>
      </w:pPr>
      <w:r w:rsidRPr="00A1327A">
        <w:rPr>
          <w:rFonts w:ascii="Arial" w:hAnsi="Arial" w:cs="Arial"/>
          <w:sz w:val="22"/>
          <w:szCs w:val="22"/>
        </w:rPr>
        <w:t xml:space="preserve">Border R, </w:t>
      </w:r>
      <w:r w:rsidRPr="00A1327A">
        <w:rPr>
          <w:rFonts w:ascii="Arial" w:hAnsi="Arial" w:cs="Arial"/>
          <w:b/>
          <w:sz w:val="22"/>
          <w:szCs w:val="22"/>
        </w:rPr>
        <w:t xml:space="preserve">Johnson EC, </w:t>
      </w:r>
      <w:r w:rsidRPr="00A1327A">
        <w:rPr>
          <w:rFonts w:ascii="Arial" w:hAnsi="Arial" w:cs="Arial"/>
          <w:sz w:val="22"/>
          <w:szCs w:val="22"/>
        </w:rPr>
        <w:t xml:space="preserve">Evans LM, Keller MC (2019) Measurement error cannot account for failed replications of historic candidate gene-by-environment hypotheses: Response to </w:t>
      </w:r>
      <w:proofErr w:type="spellStart"/>
      <w:r w:rsidRPr="00A1327A">
        <w:rPr>
          <w:rFonts w:ascii="Arial" w:hAnsi="Arial" w:cs="Arial"/>
          <w:sz w:val="22"/>
          <w:szCs w:val="22"/>
        </w:rPr>
        <w:t>Vrshek-Schallhorn</w:t>
      </w:r>
      <w:proofErr w:type="spellEnd"/>
      <w:r w:rsidRPr="00A1327A">
        <w:rPr>
          <w:rFonts w:ascii="Arial" w:hAnsi="Arial" w:cs="Arial"/>
          <w:sz w:val="22"/>
          <w:szCs w:val="22"/>
        </w:rPr>
        <w:t xml:space="preserve"> et al. </w:t>
      </w:r>
      <w:r w:rsidRPr="00A1327A">
        <w:rPr>
          <w:rFonts w:ascii="Arial" w:hAnsi="Arial" w:cs="Arial"/>
          <w:i/>
          <w:sz w:val="22"/>
          <w:szCs w:val="22"/>
        </w:rPr>
        <w:t xml:space="preserve">American Journal of Psychiatry. </w:t>
      </w:r>
      <w:hyperlink r:id="rId76" w:history="1">
        <w:r w:rsidRPr="00A1327A">
          <w:rPr>
            <w:rStyle w:val="Hyperlink"/>
            <w:rFonts w:ascii="Arial" w:hAnsi="Arial" w:cs="Arial"/>
            <w:sz w:val="22"/>
            <w:szCs w:val="22"/>
          </w:rPr>
          <w:t>https://doi.org/10.1176/appi.ajp.2019.19040374r</w:t>
        </w:r>
      </w:hyperlink>
      <w:r w:rsidRPr="00A1327A">
        <w:rPr>
          <w:rFonts w:ascii="Arial" w:hAnsi="Arial" w:cs="Arial"/>
          <w:sz w:val="22"/>
          <w:szCs w:val="22"/>
        </w:rPr>
        <w:t xml:space="preserve"> </w:t>
      </w:r>
    </w:p>
    <w:p w14:paraId="2E150C91" w14:textId="77777777" w:rsidR="00A83AD8" w:rsidRPr="00A1327A" w:rsidRDefault="00A83AD8" w:rsidP="005207C4">
      <w:pPr>
        <w:jc w:val="both"/>
        <w:rPr>
          <w:rFonts w:ascii="Arial" w:hAnsi="Arial" w:cs="Arial"/>
          <w:sz w:val="22"/>
          <w:szCs w:val="22"/>
        </w:rPr>
      </w:pPr>
    </w:p>
    <w:p w14:paraId="788FEA84" w14:textId="10A296D3" w:rsidR="007E61D8" w:rsidRPr="00A1327A" w:rsidRDefault="007E61D8" w:rsidP="005207C4">
      <w:pPr>
        <w:jc w:val="both"/>
        <w:rPr>
          <w:rFonts w:ascii="Arial" w:hAnsi="Arial" w:cs="Arial"/>
          <w:sz w:val="22"/>
          <w:szCs w:val="22"/>
        </w:rPr>
      </w:pPr>
      <w:r w:rsidRPr="00A1327A">
        <w:rPr>
          <w:rFonts w:ascii="Arial" w:hAnsi="Arial" w:cs="Arial"/>
          <w:sz w:val="22"/>
          <w:szCs w:val="22"/>
        </w:rPr>
        <w:t xml:space="preserve">Lai D, Wetherill L, Kapoor M, </w:t>
      </w:r>
      <w:r w:rsidRPr="00A1327A">
        <w:rPr>
          <w:rFonts w:ascii="Arial" w:hAnsi="Arial" w:cs="Arial"/>
          <w:b/>
          <w:sz w:val="22"/>
          <w:szCs w:val="22"/>
        </w:rPr>
        <w:t xml:space="preserve">Johnson EC, </w:t>
      </w:r>
      <w:r w:rsidRPr="00A1327A">
        <w:rPr>
          <w:rFonts w:ascii="Arial" w:hAnsi="Arial" w:cs="Arial"/>
          <w:sz w:val="22"/>
          <w:szCs w:val="22"/>
        </w:rPr>
        <w:t xml:space="preserve">et al. (2019) Genome-wide association studies of the self-rating effects of ethanol (SRE). </w:t>
      </w:r>
      <w:r w:rsidRPr="00A1327A">
        <w:rPr>
          <w:rFonts w:ascii="Arial" w:hAnsi="Arial" w:cs="Arial"/>
          <w:i/>
          <w:sz w:val="22"/>
          <w:szCs w:val="22"/>
        </w:rPr>
        <w:t>Addiction Biology</w:t>
      </w:r>
      <w:r w:rsidRPr="00A1327A">
        <w:rPr>
          <w:rFonts w:ascii="Arial" w:hAnsi="Arial" w:cs="Arial"/>
          <w:sz w:val="22"/>
          <w:szCs w:val="22"/>
        </w:rPr>
        <w:t xml:space="preserve">. </w:t>
      </w:r>
      <w:hyperlink r:id="rId77" w:history="1">
        <w:r w:rsidRPr="00A1327A">
          <w:rPr>
            <w:rStyle w:val="Hyperlink"/>
            <w:rFonts w:ascii="Arial" w:hAnsi="Arial" w:cs="Arial"/>
            <w:sz w:val="22"/>
            <w:szCs w:val="22"/>
          </w:rPr>
          <w:t>https://doi.org/10.1111/adb.12800</w:t>
        </w:r>
      </w:hyperlink>
      <w:r w:rsidRPr="00A1327A">
        <w:rPr>
          <w:rFonts w:ascii="Arial" w:hAnsi="Arial" w:cs="Arial"/>
          <w:sz w:val="22"/>
          <w:szCs w:val="22"/>
        </w:rPr>
        <w:t xml:space="preserve"> </w:t>
      </w:r>
    </w:p>
    <w:p w14:paraId="4424D3F9" w14:textId="77777777" w:rsidR="00A83AD8" w:rsidRPr="00A1327A" w:rsidRDefault="00A83AD8" w:rsidP="005207C4">
      <w:pPr>
        <w:jc w:val="both"/>
        <w:rPr>
          <w:rFonts w:ascii="Arial" w:hAnsi="Arial" w:cs="Arial"/>
          <w:sz w:val="22"/>
          <w:szCs w:val="22"/>
        </w:rPr>
      </w:pPr>
    </w:p>
    <w:p w14:paraId="53E4C169" w14:textId="4880E987" w:rsidR="0061031B" w:rsidRPr="00A1327A" w:rsidRDefault="0061031B" w:rsidP="005207C4">
      <w:pPr>
        <w:jc w:val="both"/>
        <w:rPr>
          <w:rFonts w:ascii="Arial" w:hAnsi="Arial" w:cs="Arial"/>
          <w:sz w:val="22"/>
          <w:szCs w:val="22"/>
        </w:rPr>
      </w:pPr>
      <w:r w:rsidRPr="00A1327A">
        <w:rPr>
          <w:rFonts w:ascii="Arial" w:hAnsi="Arial" w:cs="Arial"/>
          <w:sz w:val="22"/>
          <w:szCs w:val="22"/>
        </w:rPr>
        <w:t>Wetherill L, Lai D</w:t>
      </w:r>
      <w:r w:rsidR="007E61D8" w:rsidRPr="00A1327A">
        <w:rPr>
          <w:rFonts w:ascii="Arial" w:hAnsi="Arial" w:cs="Arial"/>
          <w:sz w:val="22"/>
          <w:szCs w:val="22"/>
        </w:rPr>
        <w:t xml:space="preserve">, </w:t>
      </w:r>
      <w:r w:rsidR="007E61D8" w:rsidRPr="00A1327A">
        <w:rPr>
          <w:rFonts w:ascii="Arial" w:hAnsi="Arial" w:cs="Arial"/>
          <w:b/>
          <w:sz w:val="22"/>
          <w:szCs w:val="22"/>
        </w:rPr>
        <w:t xml:space="preserve">Johnson EC, </w:t>
      </w:r>
      <w:r w:rsidRPr="00A1327A">
        <w:rPr>
          <w:rFonts w:ascii="Arial" w:hAnsi="Arial" w:cs="Arial"/>
          <w:sz w:val="22"/>
          <w:szCs w:val="22"/>
        </w:rPr>
        <w:t xml:space="preserve">et al. (2019) Genome-wide association study identifies loci associated with liability to alcohol and drug dependence that is associated with variability in reward-related ventral striatum activity in African- and European-Americans. </w:t>
      </w:r>
      <w:r w:rsidRPr="00A1327A">
        <w:rPr>
          <w:rFonts w:ascii="Arial" w:hAnsi="Arial" w:cs="Arial"/>
          <w:i/>
          <w:sz w:val="22"/>
          <w:szCs w:val="22"/>
        </w:rPr>
        <w:t>Genes, Brain and Behavior</w:t>
      </w:r>
      <w:r w:rsidRPr="00A1327A">
        <w:rPr>
          <w:rFonts w:ascii="Arial" w:hAnsi="Arial" w:cs="Arial"/>
          <w:sz w:val="22"/>
          <w:szCs w:val="22"/>
        </w:rPr>
        <w:t>.</w:t>
      </w:r>
      <w:r w:rsidR="007E61D8" w:rsidRPr="00A1327A">
        <w:rPr>
          <w:rFonts w:ascii="Arial" w:hAnsi="Arial" w:cs="Arial"/>
          <w:sz w:val="22"/>
          <w:szCs w:val="22"/>
        </w:rPr>
        <w:t xml:space="preserve"> </w:t>
      </w:r>
      <w:hyperlink r:id="rId78" w:history="1">
        <w:r w:rsidR="007E61D8" w:rsidRPr="00A1327A">
          <w:rPr>
            <w:rStyle w:val="Hyperlink"/>
            <w:rFonts w:ascii="Arial" w:hAnsi="Arial" w:cs="Arial"/>
            <w:sz w:val="22"/>
            <w:szCs w:val="22"/>
          </w:rPr>
          <w:t>https://doi.org/10.1111/gbb.12580</w:t>
        </w:r>
      </w:hyperlink>
      <w:r w:rsidR="007E61D8" w:rsidRPr="00A1327A">
        <w:rPr>
          <w:rFonts w:ascii="Arial" w:hAnsi="Arial" w:cs="Arial"/>
          <w:sz w:val="22"/>
          <w:szCs w:val="22"/>
        </w:rPr>
        <w:t xml:space="preserve"> </w:t>
      </w:r>
    </w:p>
    <w:p w14:paraId="09DCBDB4" w14:textId="77777777" w:rsidR="00A83AD8" w:rsidRPr="00A1327A" w:rsidRDefault="00A83AD8" w:rsidP="005207C4">
      <w:pPr>
        <w:jc w:val="both"/>
        <w:rPr>
          <w:rFonts w:ascii="Arial" w:hAnsi="Arial" w:cs="Arial"/>
          <w:sz w:val="22"/>
          <w:szCs w:val="22"/>
        </w:rPr>
      </w:pPr>
    </w:p>
    <w:p w14:paraId="74664CB9" w14:textId="148BC7D2" w:rsidR="00F96A36" w:rsidRPr="00A1327A" w:rsidRDefault="00F96A36" w:rsidP="005207C4">
      <w:pPr>
        <w:jc w:val="both"/>
        <w:rPr>
          <w:rStyle w:val="Hyperlink"/>
          <w:rFonts w:ascii="Arial" w:hAnsi="Arial" w:cs="Arial"/>
          <w:sz w:val="22"/>
          <w:szCs w:val="22"/>
        </w:rPr>
      </w:pPr>
      <w:r w:rsidRPr="00A1327A">
        <w:rPr>
          <w:rFonts w:ascii="Arial" w:hAnsi="Arial" w:cs="Arial"/>
          <w:sz w:val="22"/>
          <w:szCs w:val="22"/>
        </w:rPr>
        <w:t>Meyers JL, Salvatore JE,</w:t>
      </w:r>
      <w:r w:rsidRPr="00A1327A">
        <w:rPr>
          <w:rFonts w:ascii="Arial" w:hAnsi="Arial" w:cs="Arial"/>
          <w:b/>
          <w:sz w:val="22"/>
          <w:szCs w:val="22"/>
        </w:rPr>
        <w:t xml:space="preserve"> </w:t>
      </w:r>
      <w:proofErr w:type="spellStart"/>
      <w:r w:rsidRPr="00A1327A">
        <w:rPr>
          <w:rFonts w:ascii="Arial" w:hAnsi="Arial" w:cs="Arial"/>
          <w:sz w:val="22"/>
          <w:szCs w:val="22"/>
        </w:rPr>
        <w:t>Aliev</w:t>
      </w:r>
      <w:proofErr w:type="spellEnd"/>
      <w:r w:rsidRPr="00A1327A">
        <w:rPr>
          <w:rFonts w:ascii="Arial" w:hAnsi="Arial" w:cs="Arial"/>
          <w:sz w:val="22"/>
          <w:szCs w:val="22"/>
        </w:rPr>
        <w:t xml:space="preserve"> F., </w:t>
      </w:r>
      <w:r w:rsidRPr="00A1327A">
        <w:rPr>
          <w:rFonts w:ascii="Arial" w:hAnsi="Arial" w:cs="Arial"/>
          <w:b/>
          <w:sz w:val="22"/>
          <w:szCs w:val="22"/>
        </w:rPr>
        <w:t xml:space="preserve">Johnson EC, </w:t>
      </w:r>
      <w:r w:rsidRPr="00A1327A">
        <w:rPr>
          <w:rFonts w:ascii="Arial" w:hAnsi="Arial" w:cs="Arial"/>
          <w:sz w:val="22"/>
          <w:szCs w:val="22"/>
        </w:rPr>
        <w:t>et al. (2019) Psychosocial moderation of polygenic risk for cannabis involvement: The role of trauma exposure and frequency of religious service attendance.</w:t>
      </w:r>
      <w:r w:rsidR="0061031B" w:rsidRPr="00A1327A">
        <w:rPr>
          <w:rFonts w:ascii="Arial" w:hAnsi="Arial" w:cs="Arial"/>
          <w:sz w:val="22"/>
          <w:szCs w:val="22"/>
        </w:rPr>
        <w:t xml:space="preserve"> </w:t>
      </w:r>
      <w:r w:rsidR="0061031B" w:rsidRPr="00A1327A">
        <w:rPr>
          <w:rFonts w:ascii="Arial" w:hAnsi="Arial" w:cs="Arial"/>
          <w:i/>
          <w:sz w:val="22"/>
          <w:szCs w:val="22"/>
        </w:rPr>
        <w:t>Translational Psychiatry</w:t>
      </w:r>
      <w:r w:rsidR="0061031B" w:rsidRPr="00A1327A">
        <w:rPr>
          <w:rFonts w:ascii="Arial" w:hAnsi="Arial" w:cs="Arial"/>
          <w:sz w:val="22"/>
          <w:szCs w:val="22"/>
        </w:rPr>
        <w:t>.</w:t>
      </w:r>
      <w:r w:rsidR="00B742BF" w:rsidRPr="00A1327A">
        <w:rPr>
          <w:rFonts w:ascii="Arial" w:hAnsi="Arial" w:cs="Arial"/>
          <w:sz w:val="22"/>
          <w:szCs w:val="22"/>
        </w:rPr>
        <w:t xml:space="preserve"> </w:t>
      </w:r>
      <w:hyperlink r:id="rId79" w:tgtFrame="pmc_ext" w:history="1">
        <w:r w:rsidR="00C21530" w:rsidRPr="00A1327A">
          <w:rPr>
            <w:rStyle w:val="Hyperlink"/>
            <w:rFonts w:ascii="Arial" w:hAnsi="Arial" w:cs="Arial"/>
            <w:sz w:val="22"/>
            <w:szCs w:val="22"/>
          </w:rPr>
          <w:t>10.1038/s41398-019-0598-z</w:t>
        </w:r>
      </w:hyperlink>
      <w:r w:rsidR="005B1173" w:rsidRPr="00A1327A">
        <w:rPr>
          <w:rFonts w:ascii="Arial" w:hAnsi="Arial" w:cs="Arial"/>
          <w:sz w:val="22"/>
          <w:szCs w:val="22"/>
        </w:rPr>
        <w:t xml:space="preserve"> </w:t>
      </w:r>
    </w:p>
    <w:p w14:paraId="139A471A" w14:textId="77777777" w:rsidR="00A83AD8" w:rsidRPr="00A1327A" w:rsidRDefault="00A83AD8" w:rsidP="005207C4">
      <w:pPr>
        <w:jc w:val="both"/>
        <w:rPr>
          <w:rFonts w:ascii="Arial" w:hAnsi="Arial" w:cs="Arial"/>
          <w:sz w:val="22"/>
          <w:szCs w:val="22"/>
        </w:rPr>
      </w:pPr>
    </w:p>
    <w:p w14:paraId="2ADE2033" w14:textId="588C48FB" w:rsidR="00A83AD8" w:rsidRPr="00A1327A" w:rsidRDefault="00D60D6F" w:rsidP="005207C4">
      <w:pPr>
        <w:jc w:val="both"/>
        <w:rPr>
          <w:rFonts w:ascii="Arial" w:hAnsi="Arial" w:cs="Arial"/>
          <w:color w:val="0000FF"/>
          <w:sz w:val="22"/>
          <w:szCs w:val="22"/>
          <w:u w:val="single"/>
        </w:rPr>
      </w:pPr>
      <w:r w:rsidRPr="00A1327A">
        <w:rPr>
          <w:rFonts w:ascii="Arial" w:hAnsi="Arial" w:cs="Arial"/>
          <w:b/>
          <w:sz w:val="22"/>
          <w:szCs w:val="22"/>
        </w:rPr>
        <w:t>Johnson EC,</w:t>
      </w:r>
      <w:r w:rsidRPr="00A1327A">
        <w:rPr>
          <w:rFonts w:ascii="Arial" w:hAnsi="Arial" w:cs="Arial"/>
          <w:sz w:val="22"/>
          <w:szCs w:val="22"/>
        </w:rPr>
        <w:t xml:space="preserve"> St. Pierre</w:t>
      </w:r>
      <w:r w:rsidRPr="00A1327A">
        <w:rPr>
          <w:rFonts w:ascii="Arial" w:hAnsi="Arial" w:cs="Arial"/>
          <w:sz w:val="22"/>
          <w:szCs w:val="22"/>
          <w:vertAlign w:val="superscript"/>
        </w:rPr>
        <w:t xml:space="preserve"> </w:t>
      </w:r>
      <w:r w:rsidRPr="00A1327A">
        <w:rPr>
          <w:rFonts w:ascii="Arial" w:hAnsi="Arial" w:cs="Arial"/>
          <w:sz w:val="22"/>
          <w:szCs w:val="22"/>
        </w:rPr>
        <w:t xml:space="preserve">C.L., Meyers </w:t>
      </w:r>
      <w:r w:rsidR="006C0CAC" w:rsidRPr="00A1327A">
        <w:rPr>
          <w:rFonts w:ascii="Arial" w:hAnsi="Arial" w:cs="Arial"/>
          <w:sz w:val="22"/>
          <w:szCs w:val="22"/>
        </w:rPr>
        <w:t>J.,</w:t>
      </w:r>
      <w:r w:rsidR="00DA5700" w:rsidRPr="00A1327A">
        <w:rPr>
          <w:rFonts w:ascii="Arial" w:hAnsi="Arial" w:cs="Arial"/>
          <w:sz w:val="22"/>
          <w:szCs w:val="22"/>
        </w:rPr>
        <w:t xml:space="preserve"> </w:t>
      </w:r>
      <w:r w:rsidR="00CA6927" w:rsidRPr="00A1327A">
        <w:rPr>
          <w:rFonts w:ascii="Arial" w:hAnsi="Arial" w:cs="Arial"/>
          <w:sz w:val="22"/>
          <w:szCs w:val="22"/>
        </w:rPr>
        <w:t>et al.</w:t>
      </w:r>
      <w:r w:rsidR="006C0CAC" w:rsidRPr="00A1327A">
        <w:rPr>
          <w:rFonts w:ascii="Arial" w:hAnsi="Arial" w:cs="Arial"/>
          <w:sz w:val="22"/>
          <w:szCs w:val="22"/>
        </w:rPr>
        <w:t xml:space="preserve"> (2019</w:t>
      </w:r>
      <w:r w:rsidRPr="00A1327A">
        <w:rPr>
          <w:rFonts w:ascii="Arial" w:hAnsi="Arial" w:cs="Arial"/>
          <w:sz w:val="22"/>
          <w:szCs w:val="22"/>
        </w:rPr>
        <w:t xml:space="preserve">) The genetic relationship between alcohol consumption and aspects of problem drinking. </w:t>
      </w:r>
      <w:r w:rsidRPr="00A1327A">
        <w:rPr>
          <w:rFonts w:ascii="Arial" w:hAnsi="Arial" w:cs="Arial"/>
          <w:i/>
          <w:sz w:val="22"/>
          <w:szCs w:val="22"/>
        </w:rPr>
        <w:t xml:space="preserve">Alcoholism: Clinical and Experimental Research. </w:t>
      </w:r>
      <w:hyperlink r:id="rId80" w:history="1">
        <w:r w:rsidRPr="00A1327A">
          <w:rPr>
            <w:rStyle w:val="Hyperlink"/>
            <w:rFonts w:ascii="Arial" w:hAnsi="Arial" w:cs="Arial"/>
            <w:sz w:val="22"/>
            <w:szCs w:val="22"/>
          </w:rPr>
          <w:t>https://doi.org/10.1111/acer.14064</w:t>
        </w:r>
      </w:hyperlink>
      <w:r w:rsidR="003044E1" w:rsidRPr="00A1327A">
        <w:rPr>
          <w:rFonts w:ascii="Arial" w:hAnsi="Arial" w:cs="Arial"/>
          <w:sz w:val="22"/>
          <w:szCs w:val="22"/>
        </w:rPr>
        <w:t xml:space="preserve"> </w:t>
      </w:r>
    </w:p>
    <w:p w14:paraId="3C16B459" w14:textId="77777777" w:rsidR="003044E1" w:rsidRPr="00A1327A" w:rsidRDefault="003044E1" w:rsidP="005207C4">
      <w:pPr>
        <w:jc w:val="both"/>
        <w:rPr>
          <w:rFonts w:ascii="Arial" w:hAnsi="Arial" w:cs="Arial"/>
          <w:sz w:val="22"/>
          <w:szCs w:val="22"/>
        </w:rPr>
      </w:pPr>
    </w:p>
    <w:p w14:paraId="015098F2" w14:textId="18D8B2BB" w:rsidR="00A83AD8" w:rsidRPr="00A1327A" w:rsidRDefault="002450DC" w:rsidP="005207C4">
      <w:pPr>
        <w:jc w:val="both"/>
        <w:rPr>
          <w:rStyle w:val="highwire-cite-metadata-journal"/>
          <w:rFonts w:ascii="Arial" w:hAnsi="Arial" w:cs="Arial"/>
          <w:iCs/>
          <w:color w:val="000000" w:themeColor="text1"/>
          <w:sz w:val="22"/>
          <w:szCs w:val="22"/>
          <w:bdr w:val="none" w:sz="0" w:space="0" w:color="auto" w:frame="1"/>
        </w:rPr>
      </w:pPr>
      <w:r w:rsidRPr="00A1327A">
        <w:rPr>
          <w:rFonts w:ascii="Arial" w:hAnsi="Arial" w:cs="Arial"/>
          <w:sz w:val="22"/>
          <w:szCs w:val="22"/>
        </w:rPr>
        <w:t xml:space="preserve">Border R, </w:t>
      </w:r>
      <w:r w:rsidRPr="00A1327A">
        <w:rPr>
          <w:rFonts w:ascii="Arial" w:hAnsi="Arial" w:cs="Arial"/>
          <w:b/>
          <w:sz w:val="22"/>
          <w:szCs w:val="22"/>
        </w:rPr>
        <w:t>Johnson EC,</w:t>
      </w:r>
      <w:r w:rsidRPr="00A1327A">
        <w:rPr>
          <w:rFonts w:ascii="Arial" w:hAnsi="Arial" w:cs="Arial"/>
          <w:sz w:val="22"/>
          <w:szCs w:val="22"/>
        </w:rPr>
        <w:t xml:space="preserve"> Evans LM, Smolen A, </w:t>
      </w:r>
      <w:proofErr w:type="spellStart"/>
      <w:r w:rsidRPr="00A1327A">
        <w:rPr>
          <w:rFonts w:ascii="Arial" w:hAnsi="Arial" w:cs="Arial"/>
          <w:sz w:val="22"/>
          <w:szCs w:val="22"/>
        </w:rPr>
        <w:t>Berley</w:t>
      </w:r>
      <w:proofErr w:type="spellEnd"/>
      <w:r w:rsidRPr="00A1327A">
        <w:rPr>
          <w:rFonts w:ascii="Arial" w:hAnsi="Arial" w:cs="Arial"/>
          <w:sz w:val="22"/>
          <w:szCs w:val="22"/>
        </w:rPr>
        <w:t xml:space="preserve"> N, Sullivan PF, Keller</w:t>
      </w:r>
      <w:r w:rsidR="007E3D8D" w:rsidRPr="00A1327A">
        <w:rPr>
          <w:rFonts w:ascii="Arial" w:hAnsi="Arial" w:cs="Arial"/>
          <w:sz w:val="22"/>
          <w:szCs w:val="22"/>
        </w:rPr>
        <w:t xml:space="preserve"> MC. (2019</w:t>
      </w:r>
      <w:r w:rsidRPr="00A1327A">
        <w:rPr>
          <w:rFonts w:ascii="Arial" w:hAnsi="Arial" w:cs="Arial"/>
          <w:sz w:val="22"/>
          <w:szCs w:val="22"/>
        </w:rPr>
        <w:t>)</w:t>
      </w:r>
      <w:r w:rsidRPr="00A1327A">
        <w:rPr>
          <w:rFonts w:ascii="Arial" w:hAnsi="Arial" w:cs="Arial"/>
          <w:i/>
          <w:sz w:val="22"/>
          <w:szCs w:val="22"/>
        </w:rPr>
        <w:t xml:space="preserve"> </w:t>
      </w:r>
      <w:r w:rsidRPr="00A1327A">
        <w:rPr>
          <w:rFonts w:ascii="Arial" w:hAnsi="Arial" w:cs="Arial"/>
          <w:sz w:val="22"/>
          <w:szCs w:val="22"/>
        </w:rPr>
        <w:t xml:space="preserve">No support for historic candidate gene or candidate gene-by-interaction hypotheses for major depression across multiple large samples. </w:t>
      </w:r>
      <w:r w:rsidRPr="00A1327A">
        <w:rPr>
          <w:rFonts w:ascii="Arial" w:hAnsi="Arial" w:cs="Arial"/>
          <w:i/>
          <w:sz w:val="22"/>
          <w:szCs w:val="22"/>
        </w:rPr>
        <w:t>American Journal of Psychiatry.</w:t>
      </w:r>
      <w:r w:rsidR="007E3D8D" w:rsidRPr="00A1327A">
        <w:rPr>
          <w:rFonts w:ascii="Arial" w:hAnsi="Arial" w:cs="Arial"/>
          <w:i/>
          <w:sz w:val="22"/>
          <w:szCs w:val="22"/>
        </w:rPr>
        <w:t xml:space="preserve"> </w:t>
      </w:r>
      <w:hyperlink r:id="rId81" w:history="1">
        <w:r w:rsidR="007E3D8D" w:rsidRPr="00A1327A">
          <w:rPr>
            <w:rStyle w:val="Hyperlink"/>
            <w:rFonts w:ascii="Arial" w:hAnsi="Arial" w:cs="Arial"/>
            <w:sz w:val="22"/>
            <w:szCs w:val="22"/>
          </w:rPr>
          <w:t>https://doi.org/10.1176/appi.ajp.2018.18070881</w:t>
        </w:r>
      </w:hyperlink>
      <w:r w:rsidR="002D2C52" w:rsidRPr="00A1327A">
        <w:rPr>
          <w:rStyle w:val="Hyperlink"/>
          <w:rFonts w:ascii="Arial" w:hAnsi="Arial" w:cs="Arial"/>
          <w:sz w:val="22"/>
          <w:szCs w:val="22"/>
          <w:u w:val="none"/>
        </w:rPr>
        <w:t xml:space="preserve"> </w:t>
      </w:r>
    </w:p>
    <w:p w14:paraId="57648214" w14:textId="77777777" w:rsidR="00DA5700" w:rsidRPr="00A1327A" w:rsidRDefault="00DA5700" w:rsidP="005207C4">
      <w:pPr>
        <w:jc w:val="both"/>
        <w:rPr>
          <w:rFonts w:ascii="Arial" w:hAnsi="Arial" w:cs="Arial"/>
          <w:color w:val="0000FF"/>
          <w:sz w:val="22"/>
          <w:szCs w:val="22"/>
          <w:u w:val="single"/>
        </w:rPr>
      </w:pPr>
    </w:p>
    <w:p w14:paraId="0C083816" w14:textId="53219FD4" w:rsidR="004E519F" w:rsidRPr="00A1327A" w:rsidRDefault="004E519F" w:rsidP="005207C4">
      <w:pPr>
        <w:jc w:val="both"/>
        <w:rPr>
          <w:rStyle w:val="Hyperlink"/>
          <w:rFonts w:ascii="Arial" w:hAnsi="Arial" w:cs="Arial"/>
          <w:sz w:val="22"/>
          <w:szCs w:val="22"/>
        </w:rPr>
      </w:pPr>
      <w:r w:rsidRPr="00A1327A">
        <w:rPr>
          <w:rFonts w:ascii="Arial" w:hAnsi="Arial" w:cs="Arial"/>
          <w:b/>
          <w:sz w:val="22"/>
          <w:szCs w:val="22"/>
        </w:rPr>
        <w:t xml:space="preserve">Johnson EC, </w:t>
      </w:r>
      <w:r w:rsidRPr="00A1327A">
        <w:rPr>
          <w:rFonts w:ascii="Arial" w:hAnsi="Arial" w:cs="Arial"/>
          <w:sz w:val="22"/>
          <w:szCs w:val="22"/>
        </w:rPr>
        <w:t xml:space="preserve">Tillman R, </w:t>
      </w:r>
      <w:proofErr w:type="spellStart"/>
      <w:r w:rsidRPr="00A1327A">
        <w:rPr>
          <w:rFonts w:ascii="Arial" w:hAnsi="Arial" w:cs="Arial"/>
          <w:sz w:val="22"/>
          <w:szCs w:val="22"/>
        </w:rPr>
        <w:t>Aliev</w:t>
      </w:r>
      <w:proofErr w:type="spellEnd"/>
      <w:r w:rsidRPr="00A1327A">
        <w:rPr>
          <w:rFonts w:ascii="Arial" w:hAnsi="Arial" w:cs="Arial"/>
          <w:sz w:val="22"/>
          <w:szCs w:val="22"/>
        </w:rPr>
        <w:t xml:space="preserve"> F, </w:t>
      </w:r>
      <w:r w:rsidR="00DA5700" w:rsidRPr="00A1327A">
        <w:rPr>
          <w:rFonts w:ascii="Arial" w:hAnsi="Arial" w:cs="Arial"/>
          <w:sz w:val="22"/>
          <w:szCs w:val="22"/>
        </w:rPr>
        <w:t>et al.</w:t>
      </w:r>
      <w:r w:rsidRPr="00A1327A">
        <w:rPr>
          <w:rFonts w:ascii="Arial" w:hAnsi="Arial" w:cs="Arial"/>
          <w:sz w:val="22"/>
          <w:szCs w:val="22"/>
        </w:rPr>
        <w:t xml:space="preserve"> (2018) Exploring the relationship between polygenic risk for cannabis use, peer cannabis use, and the longitudinal course of cannabis involvement. </w:t>
      </w:r>
      <w:r w:rsidRPr="00A1327A">
        <w:rPr>
          <w:rFonts w:ascii="Arial" w:hAnsi="Arial" w:cs="Arial"/>
          <w:i/>
          <w:sz w:val="22"/>
          <w:szCs w:val="22"/>
        </w:rPr>
        <w:t xml:space="preserve">Addiction. </w:t>
      </w:r>
      <w:hyperlink r:id="rId82" w:history="1">
        <w:r w:rsidRPr="00A1327A">
          <w:rPr>
            <w:rStyle w:val="Hyperlink"/>
            <w:rFonts w:ascii="Arial" w:hAnsi="Arial" w:cs="Arial"/>
            <w:sz w:val="22"/>
            <w:szCs w:val="22"/>
          </w:rPr>
          <w:t>https://doi.org/10.1111/add.14512</w:t>
        </w:r>
      </w:hyperlink>
      <w:r w:rsidR="003044E1" w:rsidRPr="00A1327A">
        <w:rPr>
          <w:rFonts w:ascii="Arial" w:hAnsi="Arial" w:cs="Arial"/>
          <w:sz w:val="22"/>
          <w:szCs w:val="22"/>
        </w:rPr>
        <w:t xml:space="preserve"> </w:t>
      </w:r>
    </w:p>
    <w:p w14:paraId="325C5200" w14:textId="77777777" w:rsidR="00A83AD8" w:rsidRPr="00A1327A" w:rsidRDefault="00A83AD8" w:rsidP="005207C4">
      <w:pPr>
        <w:jc w:val="both"/>
        <w:rPr>
          <w:rFonts w:ascii="Arial" w:hAnsi="Arial" w:cs="Arial"/>
          <w:sz w:val="22"/>
          <w:szCs w:val="22"/>
        </w:rPr>
      </w:pPr>
    </w:p>
    <w:p w14:paraId="1AC29D36" w14:textId="064EAC71" w:rsidR="004E519F" w:rsidRPr="00A1327A" w:rsidRDefault="004E519F" w:rsidP="005207C4">
      <w:pPr>
        <w:jc w:val="both"/>
        <w:rPr>
          <w:rStyle w:val="Hyperlink"/>
          <w:rFonts w:ascii="Arial" w:hAnsi="Arial" w:cs="Arial"/>
          <w:sz w:val="22"/>
          <w:szCs w:val="22"/>
        </w:rPr>
      </w:pPr>
      <w:r w:rsidRPr="00A1327A">
        <w:rPr>
          <w:rFonts w:ascii="Arial" w:hAnsi="Arial" w:cs="Arial"/>
          <w:sz w:val="22"/>
          <w:szCs w:val="22"/>
        </w:rPr>
        <w:t xml:space="preserve">Walters RK, Polimanti R, </w:t>
      </w:r>
      <w:r w:rsidRPr="00A1327A">
        <w:rPr>
          <w:rFonts w:ascii="Arial" w:hAnsi="Arial" w:cs="Arial"/>
          <w:b/>
          <w:sz w:val="22"/>
          <w:szCs w:val="22"/>
        </w:rPr>
        <w:t>Johnson EC,</w:t>
      </w:r>
      <w:r w:rsidRPr="00A1327A">
        <w:rPr>
          <w:rFonts w:ascii="Arial" w:hAnsi="Arial" w:cs="Arial"/>
          <w:sz w:val="22"/>
          <w:szCs w:val="22"/>
        </w:rPr>
        <w:t xml:space="preserve"> </w:t>
      </w:r>
      <w:r w:rsidR="00A83AD8" w:rsidRPr="00A1327A">
        <w:rPr>
          <w:rFonts w:ascii="Arial" w:hAnsi="Arial" w:cs="Arial"/>
          <w:sz w:val="22"/>
          <w:szCs w:val="22"/>
        </w:rPr>
        <w:t xml:space="preserve">et al. </w:t>
      </w:r>
      <w:r w:rsidRPr="00A1327A">
        <w:rPr>
          <w:rFonts w:ascii="Arial" w:hAnsi="Arial" w:cs="Arial"/>
          <w:sz w:val="22"/>
          <w:szCs w:val="22"/>
        </w:rPr>
        <w:t xml:space="preserve">(2018) </w:t>
      </w:r>
      <w:proofErr w:type="spellStart"/>
      <w:r w:rsidRPr="00A1327A">
        <w:rPr>
          <w:rFonts w:ascii="Arial" w:hAnsi="Arial" w:cs="Arial"/>
          <w:sz w:val="22"/>
          <w:szCs w:val="22"/>
        </w:rPr>
        <w:t>Transancestral</w:t>
      </w:r>
      <w:proofErr w:type="spellEnd"/>
      <w:r w:rsidRPr="00A1327A">
        <w:rPr>
          <w:rFonts w:ascii="Arial" w:hAnsi="Arial" w:cs="Arial"/>
          <w:sz w:val="22"/>
          <w:szCs w:val="22"/>
        </w:rPr>
        <w:t xml:space="preserve"> GWAS of alcohol dependence reveals common genetic underpinnings with psychiatric disorders. </w:t>
      </w:r>
      <w:r w:rsidRPr="00A1327A">
        <w:rPr>
          <w:rFonts w:ascii="Arial" w:hAnsi="Arial" w:cs="Arial"/>
          <w:i/>
          <w:sz w:val="22"/>
          <w:szCs w:val="22"/>
        </w:rPr>
        <w:t>Nature Neuroscience</w:t>
      </w:r>
      <w:r w:rsidRPr="00A1327A">
        <w:rPr>
          <w:rFonts w:ascii="Arial" w:hAnsi="Arial" w:cs="Arial"/>
          <w:sz w:val="22"/>
          <w:szCs w:val="22"/>
        </w:rPr>
        <w:t xml:space="preserve">. </w:t>
      </w:r>
      <w:hyperlink r:id="rId83" w:history="1">
        <w:r w:rsidRPr="00A1327A">
          <w:rPr>
            <w:rStyle w:val="Hyperlink"/>
            <w:rFonts w:ascii="Arial" w:hAnsi="Arial" w:cs="Arial"/>
            <w:sz w:val="22"/>
            <w:szCs w:val="22"/>
          </w:rPr>
          <w:t>https://doi.org/10.1038/s41593-018-0275-1</w:t>
        </w:r>
      </w:hyperlink>
      <w:r w:rsidR="003044E1" w:rsidRPr="00A1327A">
        <w:rPr>
          <w:rFonts w:ascii="Arial" w:hAnsi="Arial" w:cs="Arial"/>
          <w:color w:val="000000" w:themeColor="text1"/>
          <w:sz w:val="22"/>
          <w:szCs w:val="22"/>
        </w:rPr>
        <w:t xml:space="preserve"> </w:t>
      </w:r>
    </w:p>
    <w:p w14:paraId="3715DC39" w14:textId="77777777" w:rsidR="00A83AD8" w:rsidRPr="00A1327A" w:rsidRDefault="00A83AD8" w:rsidP="005207C4">
      <w:pPr>
        <w:jc w:val="both"/>
        <w:rPr>
          <w:rFonts w:ascii="Arial" w:hAnsi="Arial" w:cs="Arial"/>
          <w:b/>
          <w:sz w:val="22"/>
          <w:szCs w:val="22"/>
        </w:rPr>
      </w:pPr>
    </w:p>
    <w:p w14:paraId="5CAE505B" w14:textId="133A1A42" w:rsidR="002027FB" w:rsidRPr="00A1327A" w:rsidRDefault="002027FB" w:rsidP="005207C4">
      <w:pPr>
        <w:jc w:val="both"/>
        <w:rPr>
          <w:rFonts w:ascii="Arial" w:hAnsi="Arial" w:cs="Arial"/>
          <w:sz w:val="22"/>
          <w:szCs w:val="22"/>
        </w:rPr>
      </w:pPr>
      <w:r w:rsidRPr="00A1327A">
        <w:rPr>
          <w:rFonts w:ascii="Arial" w:hAnsi="Arial" w:cs="Arial"/>
          <w:b/>
          <w:sz w:val="22"/>
          <w:szCs w:val="22"/>
        </w:rPr>
        <w:t xml:space="preserve">Johnson EC, </w:t>
      </w:r>
      <w:r w:rsidRPr="00A1327A">
        <w:rPr>
          <w:rFonts w:ascii="Arial" w:hAnsi="Arial" w:cs="Arial"/>
          <w:sz w:val="22"/>
          <w:szCs w:val="22"/>
        </w:rPr>
        <w:t xml:space="preserve">Evans LM, Keller MC. (2018) Relationships between estimated autozygosity and complex traits in the UK Biobank. </w:t>
      </w:r>
      <w:r w:rsidRPr="00A1327A">
        <w:rPr>
          <w:rFonts w:ascii="Arial" w:hAnsi="Arial" w:cs="Arial"/>
          <w:i/>
          <w:iCs/>
          <w:sz w:val="22"/>
          <w:szCs w:val="22"/>
        </w:rPr>
        <w:t xml:space="preserve">PLOS Genetics. </w:t>
      </w:r>
      <w:hyperlink r:id="rId84" w:history="1">
        <w:r w:rsidRPr="00A1327A">
          <w:rPr>
            <w:rStyle w:val="Hyperlink"/>
            <w:rFonts w:ascii="Arial" w:hAnsi="Arial" w:cs="Arial"/>
            <w:iCs/>
            <w:sz w:val="22"/>
            <w:szCs w:val="22"/>
          </w:rPr>
          <w:t>https://doi.org/10.1371/journal.pgen.1007556</w:t>
        </w:r>
      </w:hyperlink>
      <w:r w:rsidRPr="00A1327A">
        <w:rPr>
          <w:rFonts w:ascii="Arial" w:hAnsi="Arial" w:cs="Arial"/>
          <w:i/>
          <w:iCs/>
          <w:sz w:val="22"/>
          <w:szCs w:val="22"/>
        </w:rPr>
        <w:t xml:space="preserve"> </w:t>
      </w:r>
    </w:p>
    <w:p w14:paraId="264DACE5" w14:textId="77777777" w:rsidR="00A83AD8" w:rsidRPr="00A1327A" w:rsidRDefault="00A83AD8" w:rsidP="005207C4">
      <w:pPr>
        <w:jc w:val="both"/>
        <w:rPr>
          <w:rFonts w:ascii="Arial" w:hAnsi="Arial" w:cs="Arial"/>
          <w:b/>
          <w:iCs/>
          <w:sz w:val="22"/>
          <w:szCs w:val="22"/>
        </w:rPr>
      </w:pPr>
    </w:p>
    <w:p w14:paraId="0CEE8E02" w14:textId="370E1A16" w:rsidR="00AE1D0F" w:rsidRPr="00A1327A" w:rsidRDefault="00D40583" w:rsidP="005207C4">
      <w:pPr>
        <w:jc w:val="both"/>
        <w:rPr>
          <w:rFonts w:ascii="Arial" w:hAnsi="Arial" w:cs="Arial"/>
          <w:sz w:val="22"/>
          <w:szCs w:val="22"/>
        </w:rPr>
      </w:pPr>
      <w:r w:rsidRPr="00A1327A">
        <w:rPr>
          <w:rFonts w:ascii="Arial" w:hAnsi="Arial" w:cs="Arial"/>
          <w:b/>
          <w:sz w:val="22"/>
          <w:szCs w:val="22"/>
        </w:rPr>
        <w:t xml:space="preserve">Johnson EC, </w:t>
      </w:r>
      <w:r w:rsidRPr="00A1327A">
        <w:rPr>
          <w:rFonts w:ascii="Arial" w:hAnsi="Arial" w:cs="Arial"/>
          <w:sz w:val="22"/>
          <w:szCs w:val="22"/>
        </w:rPr>
        <w:t>Border R, Melroy-Greif W, De Leeuw C</w:t>
      </w:r>
      <w:r w:rsidR="00527241" w:rsidRPr="00A1327A">
        <w:rPr>
          <w:rFonts w:ascii="Arial" w:hAnsi="Arial" w:cs="Arial"/>
          <w:sz w:val="22"/>
          <w:szCs w:val="22"/>
        </w:rPr>
        <w:t>A</w:t>
      </w:r>
      <w:r w:rsidRPr="00A1327A">
        <w:rPr>
          <w:rFonts w:ascii="Arial" w:hAnsi="Arial" w:cs="Arial"/>
          <w:sz w:val="22"/>
          <w:szCs w:val="22"/>
        </w:rPr>
        <w:t xml:space="preserve">, </w:t>
      </w:r>
      <w:proofErr w:type="spellStart"/>
      <w:r w:rsidRPr="00A1327A">
        <w:rPr>
          <w:rFonts w:ascii="Arial" w:hAnsi="Arial" w:cs="Arial"/>
          <w:sz w:val="22"/>
          <w:szCs w:val="22"/>
        </w:rPr>
        <w:t>Ehringer</w:t>
      </w:r>
      <w:proofErr w:type="spellEnd"/>
      <w:r w:rsidRPr="00A1327A">
        <w:rPr>
          <w:rFonts w:ascii="Arial" w:hAnsi="Arial" w:cs="Arial"/>
          <w:sz w:val="22"/>
          <w:szCs w:val="22"/>
        </w:rPr>
        <w:t xml:space="preserve"> MA, Keller MC</w:t>
      </w:r>
      <w:r w:rsidR="002027FB" w:rsidRPr="00A1327A">
        <w:rPr>
          <w:rFonts w:ascii="Arial" w:hAnsi="Arial" w:cs="Arial"/>
          <w:sz w:val="22"/>
          <w:szCs w:val="22"/>
        </w:rPr>
        <w:t>.</w:t>
      </w:r>
      <w:r w:rsidRPr="00A1327A">
        <w:rPr>
          <w:rFonts w:ascii="Arial" w:hAnsi="Arial" w:cs="Arial"/>
          <w:sz w:val="22"/>
          <w:szCs w:val="22"/>
        </w:rPr>
        <w:t xml:space="preserve"> (2017) </w:t>
      </w:r>
      <w:bookmarkStart w:id="0" w:name="OLE_LINK1"/>
      <w:bookmarkStart w:id="1" w:name="OLE_LINK2"/>
      <w:r w:rsidRPr="00A1327A">
        <w:rPr>
          <w:rFonts w:ascii="Arial" w:hAnsi="Arial" w:cs="Arial"/>
          <w:sz w:val="22"/>
          <w:szCs w:val="22"/>
        </w:rPr>
        <w:t>No evidence that schizophrenia candidate genes are more associated with schizophrenia than non-candidate genes.</w:t>
      </w:r>
      <w:bookmarkEnd w:id="0"/>
      <w:bookmarkEnd w:id="1"/>
      <w:r w:rsidRPr="00A1327A">
        <w:rPr>
          <w:rFonts w:ascii="Arial" w:hAnsi="Arial" w:cs="Arial"/>
          <w:sz w:val="22"/>
          <w:szCs w:val="22"/>
        </w:rPr>
        <w:t xml:space="preserve"> </w:t>
      </w:r>
      <w:r w:rsidRPr="00A1327A">
        <w:rPr>
          <w:rFonts w:ascii="Arial" w:hAnsi="Arial" w:cs="Arial"/>
          <w:i/>
          <w:sz w:val="22"/>
          <w:szCs w:val="22"/>
        </w:rPr>
        <w:t>Biological Psychiatry</w:t>
      </w:r>
      <w:r w:rsidRPr="00A1327A">
        <w:rPr>
          <w:rFonts w:ascii="Arial" w:hAnsi="Arial" w:cs="Arial"/>
          <w:sz w:val="22"/>
          <w:szCs w:val="22"/>
        </w:rPr>
        <w:t xml:space="preserve">. </w:t>
      </w:r>
      <w:hyperlink r:id="rId85" w:history="1">
        <w:r w:rsidRPr="00A1327A">
          <w:rPr>
            <w:rStyle w:val="Hyperlink"/>
            <w:rFonts w:ascii="Arial" w:hAnsi="Arial" w:cs="Arial"/>
            <w:sz w:val="22"/>
            <w:szCs w:val="22"/>
          </w:rPr>
          <w:t>http://dx.doi.org/10.1016/j.biopsych.2017.06.033</w:t>
        </w:r>
      </w:hyperlink>
      <w:r w:rsidR="00AE1D0F" w:rsidRPr="00A1327A">
        <w:rPr>
          <w:rFonts w:ascii="Arial" w:hAnsi="Arial" w:cs="Arial"/>
          <w:sz w:val="22"/>
          <w:szCs w:val="22"/>
        </w:rPr>
        <w:t xml:space="preserve"> (*see commentary on this paper: </w:t>
      </w:r>
      <w:hyperlink r:id="rId86" w:history="1">
        <w:r w:rsidR="00AE1D0F" w:rsidRPr="00A1327A">
          <w:rPr>
            <w:rStyle w:val="Hyperlink"/>
            <w:rFonts w:ascii="Arial" w:hAnsi="Arial" w:cs="Arial"/>
            <w:sz w:val="22"/>
            <w:szCs w:val="22"/>
          </w:rPr>
          <w:t>https://doi.org/10.1016/j.biopsych.2017.09.004</w:t>
        </w:r>
      </w:hyperlink>
      <w:r w:rsidR="00AE1D0F" w:rsidRPr="00A1327A">
        <w:rPr>
          <w:rFonts w:ascii="Arial" w:hAnsi="Arial" w:cs="Arial"/>
          <w:sz w:val="22"/>
          <w:szCs w:val="22"/>
        </w:rPr>
        <w:t>)</w:t>
      </w:r>
      <w:r w:rsidR="007960EA" w:rsidRPr="00A1327A">
        <w:rPr>
          <w:rFonts w:ascii="Arial" w:hAnsi="Arial" w:cs="Arial"/>
          <w:sz w:val="22"/>
          <w:szCs w:val="22"/>
        </w:rPr>
        <w:t xml:space="preserve"> </w:t>
      </w:r>
    </w:p>
    <w:p w14:paraId="36CA9AC6" w14:textId="77777777" w:rsidR="00A83AD8" w:rsidRPr="00A1327A" w:rsidRDefault="00A83AD8" w:rsidP="005207C4">
      <w:pPr>
        <w:jc w:val="both"/>
        <w:rPr>
          <w:rFonts w:ascii="Arial" w:hAnsi="Arial" w:cs="Arial"/>
          <w:sz w:val="22"/>
          <w:szCs w:val="22"/>
        </w:rPr>
      </w:pPr>
    </w:p>
    <w:p w14:paraId="15A072AD" w14:textId="330B9C1A" w:rsidR="00D40583" w:rsidRPr="00A1327A" w:rsidRDefault="00AE1781" w:rsidP="005207C4">
      <w:pPr>
        <w:jc w:val="both"/>
        <w:rPr>
          <w:rStyle w:val="Hyperlink"/>
          <w:rFonts w:ascii="Arial" w:hAnsi="Arial" w:cs="Arial"/>
          <w:sz w:val="22"/>
          <w:szCs w:val="22"/>
        </w:rPr>
      </w:pPr>
      <w:r w:rsidRPr="00A1327A">
        <w:rPr>
          <w:rFonts w:ascii="Arial" w:hAnsi="Arial" w:cs="Arial"/>
          <w:b/>
          <w:sz w:val="22"/>
          <w:szCs w:val="22"/>
        </w:rPr>
        <w:t>Johnson EC,</w:t>
      </w:r>
      <w:r w:rsidRPr="00A1327A">
        <w:rPr>
          <w:rFonts w:ascii="Arial" w:hAnsi="Arial" w:cs="Arial"/>
          <w:sz w:val="22"/>
          <w:szCs w:val="22"/>
        </w:rPr>
        <w:t xml:space="preserve"> </w:t>
      </w:r>
      <w:proofErr w:type="spellStart"/>
      <w:r w:rsidRPr="00A1327A">
        <w:rPr>
          <w:rFonts w:ascii="Arial" w:hAnsi="Arial" w:cs="Arial"/>
          <w:sz w:val="22"/>
          <w:szCs w:val="22"/>
        </w:rPr>
        <w:t>Bjelland</w:t>
      </w:r>
      <w:proofErr w:type="spellEnd"/>
      <w:r w:rsidRPr="00A1327A">
        <w:rPr>
          <w:rFonts w:ascii="Arial" w:hAnsi="Arial" w:cs="Arial"/>
          <w:sz w:val="22"/>
          <w:szCs w:val="22"/>
        </w:rPr>
        <w:t xml:space="preserve"> DW, </w:t>
      </w:r>
      <w:proofErr w:type="spellStart"/>
      <w:r w:rsidRPr="00A1327A">
        <w:rPr>
          <w:rFonts w:ascii="Arial" w:hAnsi="Arial" w:cs="Arial"/>
          <w:sz w:val="22"/>
          <w:szCs w:val="22"/>
        </w:rPr>
        <w:t>Howrigan</w:t>
      </w:r>
      <w:proofErr w:type="spellEnd"/>
      <w:r w:rsidRPr="00A1327A">
        <w:rPr>
          <w:rFonts w:ascii="Arial" w:hAnsi="Arial" w:cs="Arial"/>
          <w:sz w:val="22"/>
          <w:szCs w:val="22"/>
        </w:rPr>
        <w:t xml:space="preserve"> DP, </w:t>
      </w:r>
      <w:r w:rsidR="00DA5700" w:rsidRPr="00A1327A">
        <w:rPr>
          <w:rFonts w:ascii="Arial" w:hAnsi="Arial" w:cs="Arial"/>
          <w:sz w:val="22"/>
          <w:szCs w:val="22"/>
        </w:rPr>
        <w:t xml:space="preserve">et al. </w:t>
      </w:r>
      <w:r w:rsidR="008011D2" w:rsidRPr="00A1327A">
        <w:rPr>
          <w:rFonts w:ascii="Arial" w:hAnsi="Arial" w:cs="Arial"/>
          <w:sz w:val="22"/>
          <w:szCs w:val="22"/>
        </w:rPr>
        <w:t>(2016) No Reliable Association B</w:t>
      </w:r>
      <w:r w:rsidRPr="00A1327A">
        <w:rPr>
          <w:rFonts w:ascii="Arial" w:hAnsi="Arial" w:cs="Arial"/>
          <w:sz w:val="22"/>
          <w:szCs w:val="22"/>
        </w:rPr>
        <w:t>etween Runs of Homozygosity and Schizophrenia in a Well-Powere</w:t>
      </w:r>
      <w:r w:rsidR="008A6ED3" w:rsidRPr="00A1327A">
        <w:rPr>
          <w:rFonts w:ascii="Arial" w:hAnsi="Arial" w:cs="Arial"/>
          <w:sz w:val="22"/>
          <w:szCs w:val="22"/>
        </w:rPr>
        <w:t xml:space="preserve">d Replication Study. </w:t>
      </w:r>
      <w:proofErr w:type="spellStart"/>
      <w:r w:rsidR="008A6ED3" w:rsidRPr="00A1327A">
        <w:rPr>
          <w:rFonts w:ascii="Arial" w:hAnsi="Arial" w:cs="Arial"/>
          <w:i/>
          <w:sz w:val="22"/>
          <w:szCs w:val="22"/>
        </w:rPr>
        <w:t>PLoS</w:t>
      </w:r>
      <w:proofErr w:type="spellEnd"/>
      <w:r w:rsidR="008A6ED3" w:rsidRPr="00A1327A">
        <w:rPr>
          <w:rFonts w:ascii="Arial" w:hAnsi="Arial" w:cs="Arial"/>
          <w:i/>
          <w:sz w:val="22"/>
          <w:szCs w:val="22"/>
        </w:rPr>
        <w:t xml:space="preserve"> </w:t>
      </w:r>
      <w:r w:rsidR="002D1B0F" w:rsidRPr="00A1327A">
        <w:rPr>
          <w:rFonts w:ascii="Arial" w:hAnsi="Arial" w:cs="Arial"/>
          <w:i/>
          <w:sz w:val="22"/>
          <w:szCs w:val="22"/>
        </w:rPr>
        <w:t>G</w:t>
      </w:r>
      <w:r w:rsidR="00F258BE" w:rsidRPr="00A1327A">
        <w:rPr>
          <w:rFonts w:ascii="Arial" w:hAnsi="Arial" w:cs="Arial"/>
          <w:i/>
          <w:sz w:val="22"/>
          <w:szCs w:val="22"/>
        </w:rPr>
        <w:t>enetics</w:t>
      </w:r>
      <w:r w:rsidR="008A6ED3" w:rsidRPr="00A1327A">
        <w:rPr>
          <w:rFonts w:ascii="Arial" w:hAnsi="Arial" w:cs="Arial"/>
          <w:i/>
          <w:sz w:val="22"/>
          <w:szCs w:val="22"/>
        </w:rPr>
        <w:t>.</w:t>
      </w:r>
      <w:r w:rsidR="008A6ED3" w:rsidRPr="00A1327A">
        <w:rPr>
          <w:rFonts w:ascii="Arial" w:hAnsi="Arial" w:cs="Arial"/>
          <w:sz w:val="22"/>
          <w:szCs w:val="22"/>
        </w:rPr>
        <w:t xml:space="preserve"> </w:t>
      </w:r>
      <w:hyperlink r:id="rId87" w:history="1">
        <w:r w:rsidR="00D3491F" w:rsidRPr="00A1327A">
          <w:rPr>
            <w:rStyle w:val="Hyperlink"/>
            <w:rFonts w:ascii="Arial" w:hAnsi="Arial" w:cs="Arial"/>
            <w:sz w:val="22"/>
            <w:szCs w:val="22"/>
          </w:rPr>
          <w:t>https://doi.org/10.1371/journal.pgen.1006343</w:t>
        </w:r>
      </w:hyperlink>
      <w:r w:rsidR="007960EA" w:rsidRPr="00A1327A">
        <w:rPr>
          <w:rFonts w:ascii="Arial" w:hAnsi="Arial" w:cs="Arial"/>
          <w:sz w:val="22"/>
          <w:szCs w:val="22"/>
        </w:rPr>
        <w:t xml:space="preserve"> </w:t>
      </w:r>
    </w:p>
    <w:p w14:paraId="475C1B08" w14:textId="77777777" w:rsidR="00A83AD8" w:rsidRPr="00A1327A" w:rsidRDefault="00A83AD8" w:rsidP="005207C4">
      <w:pPr>
        <w:jc w:val="both"/>
        <w:rPr>
          <w:rFonts w:ascii="Arial" w:hAnsi="Arial" w:cs="Arial"/>
          <w:sz w:val="22"/>
          <w:szCs w:val="22"/>
        </w:rPr>
      </w:pPr>
    </w:p>
    <w:p w14:paraId="4EDF3F63" w14:textId="77777777" w:rsidR="00E93C68" w:rsidRDefault="00E93C68" w:rsidP="00714186">
      <w:pPr>
        <w:pStyle w:val="MediumGrid21"/>
        <w:pBdr>
          <w:bottom w:val="single" w:sz="12" w:space="1" w:color="auto"/>
        </w:pBdr>
        <w:rPr>
          <w:rFonts w:ascii="Arial" w:hAnsi="Arial"/>
          <w:b/>
          <w:color w:val="31849B"/>
          <w:sz w:val="24"/>
          <w:szCs w:val="23"/>
        </w:rPr>
      </w:pPr>
    </w:p>
    <w:p w14:paraId="3385E6FC" w14:textId="598B44E7" w:rsidR="00714186" w:rsidRDefault="00967E71" w:rsidP="00714186">
      <w:pPr>
        <w:pStyle w:val="MediumGrid21"/>
        <w:pBdr>
          <w:bottom w:val="single" w:sz="12" w:space="1" w:color="auto"/>
        </w:pBdr>
        <w:rPr>
          <w:rFonts w:ascii="Arial" w:hAnsi="Arial"/>
          <w:b/>
          <w:color w:val="31849B"/>
          <w:sz w:val="24"/>
          <w:szCs w:val="23"/>
        </w:rPr>
      </w:pPr>
      <w:r w:rsidRPr="009F7BBD">
        <w:rPr>
          <w:rFonts w:ascii="Arial" w:hAnsi="Arial"/>
          <w:b/>
          <w:color w:val="31849B"/>
          <w:sz w:val="24"/>
          <w:szCs w:val="23"/>
        </w:rPr>
        <w:t>In preparation</w:t>
      </w:r>
      <w:r w:rsidR="003D5079" w:rsidRPr="009F7BBD">
        <w:rPr>
          <w:rFonts w:ascii="Arial" w:hAnsi="Arial"/>
          <w:b/>
          <w:color w:val="31849B"/>
          <w:sz w:val="24"/>
          <w:szCs w:val="23"/>
        </w:rPr>
        <w:t xml:space="preserve"> (</w:t>
      </w:r>
      <w:r w:rsidR="003D65AE">
        <w:rPr>
          <w:rFonts w:ascii="Arial" w:hAnsi="Arial"/>
          <w:b/>
          <w:color w:val="31849B"/>
          <w:sz w:val="24"/>
          <w:szCs w:val="23"/>
        </w:rPr>
        <w:t>3</w:t>
      </w:r>
      <w:r w:rsidR="003D5079" w:rsidRPr="009F7BBD">
        <w:rPr>
          <w:rFonts w:ascii="Arial" w:hAnsi="Arial"/>
          <w:b/>
          <w:color w:val="31849B"/>
          <w:sz w:val="24"/>
          <w:szCs w:val="23"/>
        </w:rPr>
        <w:t>)</w:t>
      </w:r>
    </w:p>
    <w:p w14:paraId="1F175DCC" w14:textId="7561BC66" w:rsidR="003D65AE" w:rsidRPr="003D65AE" w:rsidRDefault="003D65AE" w:rsidP="00714186">
      <w:pPr>
        <w:pStyle w:val="MediumGrid21"/>
        <w:pBdr>
          <w:bottom w:val="single" w:sz="12" w:space="1" w:color="auto"/>
        </w:pBdr>
        <w:rPr>
          <w:rFonts w:ascii="Arial" w:hAnsi="Arial"/>
          <w:bCs/>
          <w:color w:val="31849B"/>
        </w:rPr>
      </w:pPr>
      <w:r w:rsidRPr="00A1327A">
        <w:rPr>
          <w:rFonts w:ascii="Arial" w:hAnsi="Arial"/>
          <w:bCs/>
          <w:color w:val="31849B"/>
        </w:rPr>
        <w:t># Indicates paper where I served as mentor</w:t>
      </w:r>
    </w:p>
    <w:p w14:paraId="3880E5B1" w14:textId="35CB8B23" w:rsidR="008E7C39" w:rsidRDefault="00BC6139" w:rsidP="008E7C39">
      <w:pPr>
        <w:textAlignment w:val="baseline"/>
        <w:rPr>
          <w:rFonts w:ascii="Arial" w:eastAsia="ヒラギノ角ゴ Pro W3" w:hAnsi="Arial" w:cs="Arial"/>
          <w:color w:val="000000" w:themeColor="text1"/>
          <w:sz w:val="22"/>
          <w:szCs w:val="22"/>
          <w:bdr w:val="none" w:sz="0" w:space="0" w:color="auto" w:frame="1"/>
        </w:rPr>
      </w:pPr>
      <w:r w:rsidRPr="00A1327A">
        <w:rPr>
          <w:rFonts w:ascii="Arial" w:eastAsia="ヒラギノ角ゴ Pro W3" w:hAnsi="Arial" w:cs="Arial"/>
          <w:b/>
          <w:bCs/>
          <w:color w:val="000000" w:themeColor="text1"/>
          <w:sz w:val="22"/>
          <w:szCs w:val="22"/>
          <w:bdr w:val="none" w:sz="0" w:space="0" w:color="auto" w:frame="1"/>
        </w:rPr>
        <w:t xml:space="preserve">Johnson EC*, </w:t>
      </w:r>
      <w:r w:rsidRPr="00A1327A">
        <w:rPr>
          <w:rFonts w:ascii="Arial" w:eastAsia="ヒラギノ角ゴ Pro W3" w:hAnsi="Arial" w:cs="Arial"/>
          <w:color w:val="000000" w:themeColor="text1"/>
          <w:sz w:val="22"/>
          <w:szCs w:val="22"/>
          <w:bdr w:val="none" w:sz="0" w:space="0" w:color="auto" w:frame="1"/>
        </w:rPr>
        <w:t xml:space="preserve">Lai D*, et al. </w:t>
      </w:r>
      <w:r w:rsidR="006C1761">
        <w:rPr>
          <w:rFonts w:ascii="Arial" w:eastAsia="ヒラギノ角ゴ Pro W3" w:hAnsi="Arial" w:cs="Arial"/>
          <w:color w:val="000000" w:themeColor="text1"/>
          <w:sz w:val="22"/>
          <w:szCs w:val="22"/>
          <w:bdr w:val="none" w:sz="0" w:space="0" w:color="auto" w:frame="1"/>
        </w:rPr>
        <w:t xml:space="preserve">A large, multi-ancestral GWAS of </w:t>
      </w:r>
      <w:r w:rsidRPr="00A1327A">
        <w:rPr>
          <w:rFonts w:ascii="Arial" w:eastAsia="ヒラギノ角ゴ Pro W3" w:hAnsi="Arial" w:cs="Arial"/>
          <w:color w:val="000000" w:themeColor="text1"/>
          <w:sz w:val="22"/>
          <w:szCs w:val="22"/>
          <w:bdr w:val="none" w:sz="0" w:space="0" w:color="auto" w:frame="1"/>
        </w:rPr>
        <w:t>DSM-</w:t>
      </w:r>
      <w:r w:rsidR="00735AD5" w:rsidRPr="00A1327A">
        <w:rPr>
          <w:rFonts w:ascii="Arial" w:eastAsia="ヒラギノ角ゴ Pro W3" w:hAnsi="Arial" w:cs="Arial"/>
          <w:color w:val="000000" w:themeColor="text1"/>
          <w:sz w:val="22"/>
          <w:szCs w:val="22"/>
          <w:bdr w:val="none" w:sz="0" w:space="0" w:color="auto" w:frame="1"/>
        </w:rPr>
        <w:t>defined</w:t>
      </w:r>
      <w:r w:rsidRPr="00A1327A">
        <w:rPr>
          <w:rFonts w:ascii="Arial" w:eastAsia="ヒラギノ角ゴ Pro W3" w:hAnsi="Arial" w:cs="Arial"/>
          <w:color w:val="000000" w:themeColor="text1"/>
          <w:sz w:val="22"/>
          <w:szCs w:val="22"/>
          <w:bdr w:val="none" w:sz="0" w:space="0" w:color="auto" w:frame="1"/>
        </w:rPr>
        <w:t xml:space="preserve"> nicotine dependence. </w:t>
      </w:r>
      <w:r w:rsidR="003D65AE">
        <w:rPr>
          <w:rFonts w:ascii="Arial" w:eastAsia="ヒラギノ角ゴ Pro W3" w:hAnsi="Arial" w:cs="Arial"/>
          <w:i/>
          <w:iCs/>
          <w:color w:val="000000" w:themeColor="text1"/>
          <w:sz w:val="22"/>
          <w:szCs w:val="22"/>
          <w:bdr w:val="none" w:sz="0" w:space="0" w:color="auto" w:frame="1"/>
        </w:rPr>
        <w:t>Under review</w:t>
      </w:r>
      <w:r w:rsidRPr="00A1327A">
        <w:rPr>
          <w:rFonts w:ascii="Arial" w:eastAsia="ヒラギノ角ゴ Pro W3" w:hAnsi="Arial" w:cs="Arial"/>
          <w:i/>
          <w:iCs/>
          <w:color w:val="000000" w:themeColor="text1"/>
          <w:sz w:val="22"/>
          <w:szCs w:val="22"/>
          <w:bdr w:val="none" w:sz="0" w:space="0" w:color="auto" w:frame="1"/>
        </w:rPr>
        <w:t>.</w:t>
      </w:r>
      <w:r w:rsidR="00AE11C5" w:rsidRPr="00A1327A">
        <w:rPr>
          <w:rFonts w:ascii="Arial" w:eastAsia="ヒラギノ角ゴ Pro W3" w:hAnsi="Arial" w:cs="Arial"/>
          <w:i/>
          <w:iCs/>
          <w:color w:val="000000" w:themeColor="text1"/>
          <w:sz w:val="22"/>
          <w:szCs w:val="22"/>
          <w:bdr w:val="none" w:sz="0" w:space="0" w:color="auto" w:frame="1"/>
        </w:rPr>
        <w:t xml:space="preserve"> </w:t>
      </w:r>
      <w:r w:rsidR="00AE11C5" w:rsidRPr="00A1327A">
        <w:rPr>
          <w:rFonts w:ascii="Arial" w:eastAsia="ヒラギノ角ゴ Pro W3" w:hAnsi="Arial" w:cs="Arial"/>
          <w:color w:val="000000" w:themeColor="text1"/>
          <w:sz w:val="22"/>
          <w:szCs w:val="22"/>
          <w:bdr w:val="none" w:sz="0" w:space="0" w:color="auto" w:frame="1"/>
        </w:rPr>
        <w:t>(*shared first authorship)</w:t>
      </w:r>
    </w:p>
    <w:p w14:paraId="17333BE9" w14:textId="77777777" w:rsidR="003D65AE" w:rsidRDefault="003D65AE" w:rsidP="008E7C39">
      <w:pPr>
        <w:textAlignment w:val="baseline"/>
        <w:rPr>
          <w:rStyle w:val="highwire-citation-author"/>
          <w:rFonts w:ascii="Gill Sans MT" w:hAnsi="Gill Sans MT"/>
          <w:color w:val="333333"/>
          <w:sz w:val="22"/>
          <w:szCs w:val="22"/>
          <w:bdr w:val="none" w:sz="0" w:space="0" w:color="auto" w:frame="1"/>
          <w:shd w:val="clear" w:color="auto" w:fill="FFFFFF"/>
        </w:rPr>
      </w:pPr>
    </w:p>
    <w:p w14:paraId="53728545" w14:textId="14596504" w:rsidR="003D65AE" w:rsidRPr="003D65AE" w:rsidRDefault="003D65AE" w:rsidP="008E7C39">
      <w:pPr>
        <w:textAlignment w:val="baseline"/>
        <w:rPr>
          <w:rFonts w:ascii="Arial" w:eastAsia="ヒラギノ角ゴ Pro W3" w:hAnsi="Arial" w:cs="Arial"/>
          <w:i/>
          <w:iCs/>
          <w:color w:val="000000" w:themeColor="text1"/>
          <w:sz w:val="22"/>
          <w:szCs w:val="22"/>
          <w:bdr w:val="none" w:sz="0" w:space="0" w:color="auto" w:frame="1"/>
        </w:rPr>
      </w:pPr>
      <w:r w:rsidRPr="00A1327A">
        <w:rPr>
          <w:rFonts w:ascii="Arial" w:hAnsi="Arial"/>
          <w:bCs/>
          <w:color w:val="31849B"/>
        </w:rPr>
        <w:lastRenderedPageBreak/>
        <w:t xml:space="preserve"># </w:t>
      </w:r>
      <w:proofErr w:type="spellStart"/>
      <w:r>
        <w:rPr>
          <w:rFonts w:ascii="Arial" w:eastAsia="ヒラギノ角ゴ Pro W3" w:hAnsi="Arial" w:cs="Arial"/>
          <w:color w:val="000000" w:themeColor="text1"/>
          <w:sz w:val="22"/>
          <w:szCs w:val="22"/>
          <w:bdr w:val="none" w:sz="0" w:space="0" w:color="auto" w:frame="1"/>
        </w:rPr>
        <w:t>Balbona</w:t>
      </w:r>
      <w:proofErr w:type="spellEnd"/>
      <w:r>
        <w:rPr>
          <w:rFonts w:ascii="Arial" w:eastAsia="ヒラギノ角ゴ Pro W3" w:hAnsi="Arial" w:cs="Arial"/>
          <w:color w:val="000000" w:themeColor="text1"/>
          <w:sz w:val="22"/>
          <w:szCs w:val="22"/>
          <w:bdr w:val="none" w:sz="0" w:space="0" w:color="auto" w:frame="1"/>
        </w:rPr>
        <w:t xml:space="preserve"> JV, Jeffries P, Gorelik AJ, Nelson EC, Bogdan R, Agrawal A, </w:t>
      </w:r>
      <w:r w:rsidRPr="003D65AE">
        <w:rPr>
          <w:rFonts w:ascii="Arial" w:eastAsia="ヒラギノ角ゴ Pro W3" w:hAnsi="Arial" w:cs="Arial"/>
          <w:b/>
          <w:bCs/>
          <w:color w:val="000000" w:themeColor="text1"/>
          <w:sz w:val="22"/>
          <w:szCs w:val="22"/>
          <w:bdr w:val="none" w:sz="0" w:space="0" w:color="auto" w:frame="1"/>
        </w:rPr>
        <w:t>Johnson EC</w:t>
      </w:r>
      <w:r>
        <w:rPr>
          <w:rFonts w:ascii="Arial" w:eastAsia="ヒラギノ角ゴ Pro W3" w:hAnsi="Arial" w:cs="Arial"/>
          <w:color w:val="000000" w:themeColor="text1"/>
          <w:sz w:val="22"/>
          <w:szCs w:val="22"/>
          <w:bdr w:val="none" w:sz="0" w:space="0" w:color="auto" w:frame="1"/>
        </w:rPr>
        <w:t xml:space="preserve">. </w:t>
      </w:r>
      <w:r w:rsidRPr="003D65AE">
        <w:rPr>
          <w:rFonts w:ascii="Arial" w:eastAsia="ヒラギノ角ゴ Pro W3" w:hAnsi="Arial" w:cs="Arial"/>
          <w:color w:val="000000" w:themeColor="text1"/>
          <w:sz w:val="22"/>
          <w:szCs w:val="22"/>
          <w:bdr w:val="none" w:sz="0" w:space="0" w:color="auto" w:frame="1"/>
        </w:rPr>
        <w:t>Examining the causal genetic effects of substance use on aging</w:t>
      </w:r>
      <w:r>
        <w:rPr>
          <w:rFonts w:ascii="Arial" w:eastAsia="ヒラギノ角ゴ Pro W3" w:hAnsi="Arial" w:cs="Arial"/>
          <w:color w:val="000000" w:themeColor="text1"/>
          <w:sz w:val="22"/>
          <w:szCs w:val="22"/>
          <w:bdr w:val="none" w:sz="0" w:space="0" w:color="auto" w:frame="1"/>
        </w:rPr>
        <w:t xml:space="preserve">. </w:t>
      </w:r>
      <w:r>
        <w:rPr>
          <w:rFonts w:ascii="Arial" w:eastAsia="ヒラギノ角ゴ Pro W3" w:hAnsi="Arial" w:cs="Arial"/>
          <w:i/>
          <w:iCs/>
          <w:color w:val="000000" w:themeColor="text1"/>
          <w:sz w:val="22"/>
          <w:szCs w:val="22"/>
          <w:bdr w:val="none" w:sz="0" w:space="0" w:color="auto" w:frame="1"/>
        </w:rPr>
        <w:t>Under review.</w:t>
      </w:r>
    </w:p>
    <w:p w14:paraId="24839569" w14:textId="77777777" w:rsidR="003D65AE" w:rsidRDefault="003D65AE" w:rsidP="008E7C39">
      <w:pPr>
        <w:textAlignment w:val="baseline"/>
        <w:rPr>
          <w:rFonts w:ascii="Arial" w:eastAsia="ヒラギノ角ゴ Pro W3" w:hAnsi="Arial" w:cs="Arial"/>
          <w:color w:val="000000" w:themeColor="text1"/>
          <w:sz w:val="22"/>
          <w:szCs w:val="22"/>
          <w:bdr w:val="none" w:sz="0" w:space="0" w:color="auto" w:frame="1"/>
        </w:rPr>
      </w:pPr>
    </w:p>
    <w:p w14:paraId="7651B9C8" w14:textId="08C0ABBE" w:rsidR="003D65AE" w:rsidRPr="003D65AE" w:rsidRDefault="003D65AE" w:rsidP="008E7C39">
      <w:pPr>
        <w:textAlignment w:val="baseline"/>
        <w:rPr>
          <w:rFonts w:ascii="Arial" w:eastAsia="ヒラギノ角ゴ Pro W3" w:hAnsi="Arial" w:cs="Arial"/>
          <w:i/>
          <w:iCs/>
          <w:color w:val="000000" w:themeColor="text1"/>
          <w:sz w:val="22"/>
          <w:szCs w:val="22"/>
          <w:bdr w:val="none" w:sz="0" w:space="0" w:color="auto" w:frame="1"/>
        </w:rPr>
      </w:pPr>
      <w:r w:rsidRPr="00A1327A">
        <w:rPr>
          <w:rFonts w:ascii="Arial" w:hAnsi="Arial"/>
          <w:bCs/>
          <w:color w:val="31849B"/>
        </w:rPr>
        <w:t xml:space="preserve"># </w:t>
      </w:r>
      <w:r>
        <w:rPr>
          <w:rFonts w:ascii="Arial" w:eastAsia="ヒラギノ角ゴ Pro W3" w:hAnsi="Arial" w:cs="Arial"/>
          <w:color w:val="000000" w:themeColor="text1"/>
          <w:sz w:val="22"/>
          <w:szCs w:val="22"/>
          <w:bdr w:val="none" w:sz="0" w:space="0" w:color="auto" w:frame="1"/>
        </w:rPr>
        <w:t xml:space="preserve">Gorelik AJ, </w:t>
      </w:r>
      <w:proofErr w:type="spellStart"/>
      <w:r>
        <w:rPr>
          <w:rFonts w:ascii="Arial" w:eastAsia="ヒラギノ角ゴ Pro W3" w:hAnsi="Arial" w:cs="Arial"/>
          <w:color w:val="000000" w:themeColor="text1"/>
          <w:sz w:val="22"/>
          <w:szCs w:val="22"/>
          <w:bdr w:val="none" w:sz="0" w:space="0" w:color="auto" w:frame="1"/>
        </w:rPr>
        <w:t>Cunado</w:t>
      </w:r>
      <w:proofErr w:type="spellEnd"/>
      <w:r>
        <w:rPr>
          <w:rFonts w:ascii="Arial" w:eastAsia="ヒラギノ角ゴ Pro W3" w:hAnsi="Arial" w:cs="Arial"/>
          <w:color w:val="000000" w:themeColor="text1"/>
          <w:sz w:val="22"/>
          <w:szCs w:val="22"/>
          <w:bdr w:val="none" w:sz="0" w:space="0" w:color="auto" w:frame="1"/>
        </w:rPr>
        <w:t xml:space="preserve"> A, </w:t>
      </w:r>
      <w:proofErr w:type="spellStart"/>
      <w:r>
        <w:rPr>
          <w:rFonts w:ascii="Arial" w:eastAsia="ヒラギノ角ゴ Pro W3" w:hAnsi="Arial" w:cs="Arial"/>
          <w:color w:val="000000" w:themeColor="text1"/>
          <w:sz w:val="22"/>
          <w:szCs w:val="22"/>
          <w:bdr w:val="none" w:sz="0" w:space="0" w:color="auto" w:frame="1"/>
        </w:rPr>
        <w:t>Kinstler</w:t>
      </w:r>
      <w:proofErr w:type="spellEnd"/>
      <w:r>
        <w:rPr>
          <w:rFonts w:ascii="Arial" w:eastAsia="ヒラギノ角ゴ Pro W3" w:hAnsi="Arial" w:cs="Arial"/>
          <w:color w:val="000000" w:themeColor="text1"/>
          <w:sz w:val="22"/>
          <w:szCs w:val="22"/>
          <w:bdr w:val="none" w:sz="0" w:space="0" w:color="auto" w:frame="1"/>
        </w:rPr>
        <w:t xml:space="preserve"> E, Constantino-Pettit A, </w:t>
      </w:r>
      <w:proofErr w:type="spellStart"/>
      <w:r>
        <w:rPr>
          <w:rFonts w:ascii="Arial" w:eastAsia="ヒラギノ角ゴ Pro W3" w:hAnsi="Arial" w:cs="Arial"/>
          <w:color w:val="000000" w:themeColor="text1"/>
          <w:sz w:val="22"/>
          <w:szCs w:val="22"/>
          <w:bdr w:val="none" w:sz="0" w:space="0" w:color="auto" w:frame="1"/>
        </w:rPr>
        <w:t>Lenze</w:t>
      </w:r>
      <w:proofErr w:type="spellEnd"/>
      <w:r>
        <w:rPr>
          <w:rFonts w:ascii="Arial" w:eastAsia="ヒラギノ角ゴ Pro W3" w:hAnsi="Arial" w:cs="Arial"/>
          <w:color w:val="000000" w:themeColor="text1"/>
          <w:sz w:val="22"/>
          <w:szCs w:val="22"/>
          <w:bdr w:val="none" w:sz="0" w:space="0" w:color="auto" w:frame="1"/>
        </w:rPr>
        <w:t xml:space="preserve"> S, Smyser CD, Rogers C, Agrawal A, Bogdan R, </w:t>
      </w:r>
      <w:r w:rsidRPr="003D65AE">
        <w:rPr>
          <w:rFonts w:ascii="Arial" w:eastAsia="ヒラギノ角ゴ Pro W3" w:hAnsi="Arial" w:cs="Arial"/>
          <w:b/>
          <w:bCs/>
          <w:color w:val="000000" w:themeColor="text1"/>
          <w:sz w:val="22"/>
          <w:szCs w:val="22"/>
          <w:bdr w:val="none" w:sz="0" w:space="0" w:color="auto" w:frame="1"/>
        </w:rPr>
        <w:t>Johnson EC</w:t>
      </w:r>
      <w:r>
        <w:rPr>
          <w:rFonts w:ascii="Arial" w:eastAsia="ヒラギノ角ゴ Pro W3" w:hAnsi="Arial" w:cs="Arial"/>
          <w:color w:val="000000" w:themeColor="text1"/>
          <w:sz w:val="22"/>
          <w:szCs w:val="22"/>
          <w:bdr w:val="none" w:sz="0" w:space="0" w:color="auto" w:frame="1"/>
        </w:rPr>
        <w:t xml:space="preserve">. </w:t>
      </w:r>
      <w:r w:rsidRPr="003D65AE">
        <w:rPr>
          <w:rFonts w:ascii="Arial" w:eastAsia="ヒラギノ角ゴ Pro W3" w:hAnsi="Arial" w:cs="Arial"/>
          <w:color w:val="000000" w:themeColor="text1"/>
          <w:sz w:val="22"/>
          <w:szCs w:val="22"/>
          <w:bdr w:val="none" w:sz="0" w:space="0" w:color="auto" w:frame="1"/>
        </w:rPr>
        <w:t>Associations Between Cannabis Use and Sleep Outcomes in Pregnant Individuals</w:t>
      </w:r>
      <w:r>
        <w:rPr>
          <w:rFonts w:ascii="Arial" w:eastAsia="ヒラギノ角ゴ Pro W3" w:hAnsi="Arial" w:cs="Arial"/>
          <w:color w:val="000000" w:themeColor="text1"/>
          <w:sz w:val="22"/>
          <w:szCs w:val="22"/>
          <w:bdr w:val="none" w:sz="0" w:space="0" w:color="auto" w:frame="1"/>
        </w:rPr>
        <w:t xml:space="preserve">. </w:t>
      </w:r>
      <w:r>
        <w:rPr>
          <w:rFonts w:ascii="Arial" w:eastAsia="ヒラギノ角ゴ Pro W3" w:hAnsi="Arial" w:cs="Arial"/>
          <w:i/>
          <w:iCs/>
          <w:color w:val="000000" w:themeColor="text1"/>
          <w:sz w:val="22"/>
          <w:szCs w:val="22"/>
          <w:bdr w:val="none" w:sz="0" w:space="0" w:color="auto" w:frame="1"/>
        </w:rPr>
        <w:t>In preparation.</w:t>
      </w:r>
    </w:p>
    <w:p w14:paraId="529C4C74" w14:textId="6074680E" w:rsidR="00A83AD8" w:rsidRPr="003D65AE" w:rsidRDefault="00A83AD8" w:rsidP="003D65AE">
      <w:pPr>
        <w:textAlignment w:val="baseline"/>
        <w:rPr>
          <w:rFonts w:ascii="Arial" w:eastAsia="ヒラギノ角ゴ Pro W3" w:hAnsi="Arial" w:cs="Arial"/>
          <w:color w:val="000000" w:themeColor="text1"/>
          <w:sz w:val="22"/>
          <w:szCs w:val="22"/>
          <w:bdr w:val="none" w:sz="0" w:space="0" w:color="auto" w:frame="1"/>
        </w:rPr>
      </w:pPr>
    </w:p>
    <w:p w14:paraId="60E5393F" w14:textId="211E84E5" w:rsidR="00E30001" w:rsidRPr="009F7BBD" w:rsidRDefault="00E30001" w:rsidP="00E30001">
      <w:pPr>
        <w:pStyle w:val="MediumGrid21"/>
        <w:pBdr>
          <w:bottom w:val="single" w:sz="12" w:space="1" w:color="auto"/>
        </w:pBdr>
        <w:spacing w:after="120"/>
        <w:rPr>
          <w:rFonts w:ascii="Arial" w:hAnsi="Arial"/>
          <w:b/>
          <w:color w:val="31849B"/>
          <w:sz w:val="24"/>
          <w:szCs w:val="24"/>
        </w:rPr>
      </w:pPr>
      <w:r w:rsidRPr="009F7BBD">
        <w:rPr>
          <w:rFonts w:ascii="Arial" w:hAnsi="Arial"/>
          <w:b/>
          <w:color w:val="31849B"/>
          <w:sz w:val="24"/>
          <w:szCs w:val="24"/>
        </w:rPr>
        <w:t>Book Chapters</w:t>
      </w:r>
    </w:p>
    <w:p w14:paraId="1ADE6B1E" w14:textId="24CA2711" w:rsidR="00E30001" w:rsidRPr="00A1327A" w:rsidRDefault="00DC53E2" w:rsidP="00E30001">
      <w:pPr>
        <w:pStyle w:val="Default"/>
        <w:rPr>
          <w:rFonts w:ascii="Arial" w:hAnsi="Arial" w:cs="Arial"/>
          <w:bCs/>
          <w:sz w:val="22"/>
          <w:szCs w:val="22"/>
        </w:rPr>
      </w:pPr>
      <w:r w:rsidRPr="00A1327A">
        <w:rPr>
          <w:rFonts w:ascii="Arial" w:hAnsi="Arial" w:cs="Arial"/>
          <w:bCs/>
          <w:sz w:val="22"/>
          <w:szCs w:val="22"/>
        </w:rPr>
        <w:t>Colbert SMC,</w:t>
      </w:r>
      <w:r w:rsidRPr="00A1327A">
        <w:rPr>
          <w:rFonts w:ascii="Arial" w:hAnsi="Arial" w:cs="Arial"/>
          <w:b/>
          <w:sz w:val="22"/>
          <w:szCs w:val="22"/>
        </w:rPr>
        <w:t xml:space="preserve"> </w:t>
      </w:r>
      <w:r w:rsidR="00E30001" w:rsidRPr="00A1327A">
        <w:rPr>
          <w:rFonts w:ascii="Arial" w:hAnsi="Arial" w:cs="Arial"/>
          <w:b/>
          <w:sz w:val="22"/>
          <w:szCs w:val="22"/>
        </w:rPr>
        <w:t>Johnson EC</w:t>
      </w:r>
      <w:r w:rsidR="00E30001" w:rsidRPr="00A1327A">
        <w:rPr>
          <w:rFonts w:ascii="Arial" w:hAnsi="Arial" w:cs="Arial"/>
          <w:bCs/>
          <w:sz w:val="22"/>
          <w:szCs w:val="22"/>
        </w:rPr>
        <w:t>. Genetic explanations for the association between cannabis and schizophrenia. (</w:t>
      </w:r>
      <w:r w:rsidR="00BF44BB" w:rsidRPr="00A1327A">
        <w:rPr>
          <w:rFonts w:ascii="Arial" w:hAnsi="Arial" w:cs="Arial"/>
          <w:bCs/>
          <w:sz w:val="22"/>
          <w:szCs w:val="22"/>
        </w:rPr>
        <w:t>2023</w:t>
      </w:r>
      <w:r w:rsidR="00E30001" w:rsidRPr="00A1327A">
        <w:rPr>
          <w:rFonts w:ascii="Arial" w:hAnsi="Arial" w:cs="Arial"/>
          <w:bCs/>
          <w:sz w:val="22"/>
          <w:szCs w:val="22"/>
        </w:rPr>
        <w:t>). In D’Souza D., Castle D., and Murray R. (Eds</w:t>
      </w:r>
      <w:r w:rsidR="005D3571" w:rsidRPr="00A1327A">
        <w:rPr>
          <w:rFonts w:ascii="Arial" w:hAnsi="Arial" w:cs="Arial"/>
          <w:bCs/>
          <w:sz w:val="22"/>
          <w:szCs w:val="22"/>
        </w:rPr>
        <w:t>.</w:t>
      </w:r>
      <w:r w:rsidR="00E30001" w:rsidRPr="00A1327A">
        <w:rPr>
          <w:rFonts w:ascii="Arial" w:hAnsi="Arial" w:cs="Arial"/>
          <w:bCs/>
          <w:sz w:val="22"/>
          <w:szCs w:val="22"/>
        </w:rPr>
        <w:t>)</w:t>
      </w:r>
      <w:r w:rsidR="005D3571" w:rsidRPr="00A1327A">
        <w:rPr>
          <w:rFonts w:ascii="Arial" w:hAnsi="Arial" w:cs="Arial"/>
          <w:bCs/>
          <w:sz w:val="22"/>
          <w:szCs w:val="22"/>
        </w:rPr>
        <w:t>,</w:t>
      </w:r>
      <w:r w:rsidR="00E30001" w:rsidRPr="00A1327A">
        <w:rPr>
          <w:rFonts w:ascii="Arial" w:hAnsi="Arial" w:cs="Arial"/>
          <w:bCs/>
          <w:sz w:val="22"/>
          <w:szCs w:val="22"/>
        </w:rPr>
        <w:t xml:space="preserve"> </w:t>
      </w:r>
      <w:r w:rsidR="00E30001" w:rsidRPr="00A1327A">
        <w:rPr>
          <w:rFonts w:ascii="Arial" w:hAnsi="Arial" w:cs="Arial"/>
          <w:bCs/>
          <w:i/>
          <w:iCs/>
          <w:sz w:val="22"/>
          <w:szCs w:val="22"/>
        </w:rPr>
        <w:t>Marijuana and Madness, 3</w:t>
      </w:r>
      <w:r w:rsidR="00E30001" w:rsidRPr="00A1327A">
        <w:rPr>
          <w:rFonts w:ascii="Arial" w:hAnsi="Arial" w:cs="Arial"/>
          <w:bCs/>
          <w:i/>
          <w:iCs/>
          <w:sz w:val="22"/>
          <w:szCs w:val="22"/>
          <w:vertAlign w:val="superscript"/>
        </w:rPr>
        <w:t>rd</w:t>
      </w:r>
      <w:r w:rsidR="00E30001" w:rsidRPr="00A1327A">
        <w:rPr>
          <w:rFonts w:ascii="Arial" w:hAnsi="Arial" w:cs="Arial"/>
          <w:bCs/>
          <w:i/>
          <w:iCs/>
          <w:sz w:val="22"/>
          <w:szCs w:val="22"/>
        </w:rPr>
        <w:t xml:space="preserve"> Ed. </w:t>
      </w:r>
      <w:r w:rsidR="00E30001" w:rsidRPr="00A1327A">
        <w:rPr>
          <w:rFonts w:ascii="Arial" w:hAnsi="Arial" w:cs="Arial"/>
          <w:bCs/>
          <w:sz w:val="22"/>
          <w:szCs w:val="22"/>
        </w:rPr>
        <w:t xml:space="preserve">Cambridge, </w:t>
      </w:r>
      <w:r w:rsidR="005D3571" w:rsidRPr="00A1327A">
        <w:rPr>
          <w:rFonts w:ascii="Arial" w:hAnsi="Arial" w:cs="Arial"/>
          <w:bCs/>
          <w:sz w:val="22"/>
          <w:szCs w:val="22"/>
        </w:rPr>
        <w:t>England: Cambridge University Press.</w:t>
      </w:r>
    </w:p>
    <w:p w14:paraId="1FD0107B" w14:textId="77777777" w:rsidR="00DC4443" w:rsidRDefault="00DC4443" w:rsidP="00A1327A">
      <w:pPr>
        <w:pStyle w:val="MediumGrid21"/>
        <w:pBdr>
          <w:bottom w:val="single" w:sz="12" w:space="1" w:color="auto"/>
        </w:pBdr>
        <w:rPr>
          <w:rFonts w:ascii="Arial" w:hAnsi="Arial"/>
          <w:b/>
          <w:color w:val="31849B"/>
          <w:sz w:val="24"/>
          <w:szCs w:val="24"/>
        </w:rPr>
      </w:pPr>
    </w:p>
    <w:p w14:paraId="58B33100" w14:textId="163C3BD5" w:rsidR="00A1327A" w:rsidRPr="009F7BBD" w:rsidRDefault="00A1327A" w:rsidP="00A1327A">
      <w:pPr>
        <w:pStyle w:val="MediumGrid21"/>
        <w:pBdr>
          <w:bottom w:val="single" w:sz="12" w:space="1" w:color="auto"/>
        </w:pBdr>
        <w:rPr>
          <w:rFonts w:ascii="Arial" w:hAnsi="Arial"/>
          <w:color w:val="31849B"/>
        </w:rPr>
      </w:pPr>
      <w:r>
        <w:rPr>
          <w:rFonts w:ascii="Arial" w:hAnsi="Arial"/>
          <w:b/>
          <w:color w:val="31849B"/>
          <w:sz w:val="24"/>
          <w:szCs w:val="24"/>
        </w:rPr>
        <w:t>Trainee/Mentee Record</w:t>
      </w:r>
    </w:p>
    <w:p w14:paraId="7F9EA87C" w14:textId="3C938259" w:rsidR="00D15A6C" w:rsidRDefault="00D15A6C" w:rsidP="00A1327A">
      <w:pPr>
        <w:keepNext/>
        <w:contextualSpacing/>
        <w:rPr>
          <w:rFonts w:ascii="Arial" w:hAnsi="Arial" w:cs="Arial"/>
          <w:b/>
          <w:bCs/>
          <w:i/>
          <w:iCs/>
          <w:sz w:val="22"/>
          <w:szCs w:val="22"/>
        </w:rPr>
      </w:pPr>
      <w:r>
        <w:rPr>
          <w:rFonts w:ascii="Arial" w:hAnsi="Arial" w:cs="Arial"/>
          <w:b/>
          <w:bCs/>
          <w:i/>
          <w:iCs/>
          <w:sz w:val="22"/>
          <w:szCs w:val="22"/>
        </w:rPr>
        <w:t>Undergraduate Trainees</w:t>
      </w:r>
    </w:p>
    <w:p w14:paraId="507BC14C" w14:textId="272D978D" w:rsidR="00CA3965" w:rsidRDefault="00CA3965" w:rsidP="00A1327A">
      <w:pPr>
        <w:keepNext/>
        <w:contextualSpacing/>
        <w:rPr>
          <w:rFonts w:ascii="Arial" w:hAnsi="Arial" w:cs="Arial"/>
          <w:sz w:val="22"/>
          <w:szCs w:val="22"/>
        </w:rPr>
      </w:pPr>
      <w:r>
        <w:rPr>
          <w:rFonts w:ascii="Arial" w:hAnsi="Arial" w:cs="Arial"/>
          <w:sz w:val="22"/>
          <w:szCs w:val="22"/>
        </w:rPr>
        <w:t xml:space="preserve">2024 – </w:t>
      </w:r>
      <w:proofErr w:type="gramStart"/>
      <w:r>
        <w:rPr>
          <w:rFonts w:ascii="Arial" w:hAnsi="Arial" w:cs="Arial"/>
          <w:sz w:val="22"/>
          <w:szCs w:val="22"/>
        </w:rPr>
        <w:t xml:space="preserve">current  </w:t>
      </w:r>
      <w:r>
        <w:rPr>
          <w:rFonts w:ascii="Arial" w:hAnsi="Arial" w:cs="Arial"/>
          <w:sz w:val="22"/>
          <w:szCs w:val="22"/>
        </w:rPr>
        <w:tab/>
      </w:r>
      <w:proofErr w:type="gramEnd"/>
      <w:r>
        <w:rPr>
          <w:rFonts w:ascii="Arial" w:hAnsi="Arial" w:cs="Arial"/>
          <w:sz w:val="22"/>
          <w:szCs w:val="22"/>
        </w:rPr>
        <w:t xml:space="preserve">          Alicia </w:t>
      </w:r>
      <w:proofErr w:type="spellStart"/>
      <w:r>
        <w:rPr>
          <w:rFonts w:ascii="Arial" w:hAnsi="Arial" w:cs="Arial"/>
          <w:sz w:val="22"/>
          <w:szCs w:val="22"/>
        </w:rPr>
        <w:t>Cunado</w:t>
      </w:r>
      <w:proofErr w:type="spellEnd"/>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00D15A6C">
        <w:rPr>
          <w:rFonts w:ascii="Arial" w:hAnsi="Arial" w:cs="Arial"/>
          <w:sz w:val="22"/>
          <w:szCs w:val="22"/>
        </w:rPr>
        <w:t xml:space="preserve"> </w:t>
      </w:r>
    </w:p>
    <w:p w14:paraId="483D714A" w14:textId="1B1BB240" w:rsidR="00D15A6C" w:rsidRDefault="00D15A6C" w:rsidP="00A1327A">
      <w:pPr>
        <w:keepNext/>
        <w:contextualSpacing/>
        <w:rPr>
          <w:rFonts w:ascii="Arial" w:hAnsi="Arial" w:cs="Arial"/>
          <w:sz w:val="22"/>
          <w:szCs w:val="22"/>
        </w:rPr>
      </w:pPr>
      <w:r>
        <w:rPr>
          <w:rFonts w:ascii="Arial" w:hAnsi="Arial" w:cs="Arial"/>
          <w:sz w:val="22"/>
          <w:szCs w:val="22"/>
        </w:rPr>
        <w:t xml:space="preserve">2022 – 2023 </w:t>
      </w:r>
      <w:r>
        <w:rPr>
          <w:rFonts w:ascii="Arial" w:hAnsi="Arial" w:cs="Arial"/>
          <w:sz w:val="22"/>
          <w:szCs w:val="22"/>
        </w:rPr>
        <w:tab/>
      </w:r>
      <w:r>
        <w:rPr>
          <w:rFonts w:ascii="Arial" w:hAnsi="Arial" w:cs="Arial"/>
          <w:sz w:val="22"/>
          <w:szCs w:val="22"/>
        </w:rPr>
        <w:tab/>
        <w:t xml:space="preserve">          </w:t>
      </w:r>
      <w:proofErr w:type="spellStart"/>
      <w:r>
        <w:rPr>
          <w:rFonts w:ascii="Arial" w:hAnsi="Arial" w:cs="Arial"/>
          <w:sz w:val="22"/>
          <w:szCs w:val="22"/>
        </w:rPr>
        <w:t>Shuyu</w:t>
      </w:r>
      <w:proofErr w:type="spellEnd"/>
      <w:r>
        <w:rPr>
          <w:rFonts w:ascii="Arial" w:hAnsi="Arial" w:cs="Arial"/>
          <w:sz w:val="22"/>
          <w:szCs w:val="22"/>
        </w:rPr>
        <w:t xml:space="preserve"> Lin   </w:t>
      </w:r>
      <w:r>
        <w:rPr>
          <w:rFonts w:ascii="Arial" w:hAnsi="Arial" w:cs="Arial"/>
          <w:sz w:val="22"/>
          <w:szCs w:val="22"/>
        </w:rPr>
        <w:tab/>
      </w:r>
      <w:r>
        <w:rPr>
          <w:rFonts w:ascii="Arial" w:hAnsi="Arial" w:cs="Arial"/>
          <w:sz w:val="22"/>
          <w:szCs w:val="22"/>
        </w:rPr>
        <w:tab/>
      </w:r>
      <w:r>
        <w:rPr>
          <w:rFonts w:ascii="Arial" w:hAnsi="Arial" w:cs="Arial"/>
          <w:sz w:val="22"/>
          <w:szCs w:val="22"/>
        </w:rPr>
        <w:tab/>
        <w:t xml:space="preserve">         Master’s student at the University of Michigan</w:t>
      </w:r>
    </w:p>
    <w:p w14:paraId="1142EDAF" w14:textId="77777777" w:rsidR="00D15A6C" w:rsidRPr="00D15A6C" w:rsidRDefault="00D15A6C" w:rsidP="00A1327A">
      <w:pPr>
        <w:keepNext/>
        <w:contextualSpacing/>
        <w:rPr>
          <w:rFonts w:ascii="Arial" w:hAnsi="Arial" w:cs="Arial"/>
          <w:sz w:val="22"/>
          <w:szCs w:val="22"/>
        </w:rPr>
      </w:pPr>
    </w:p>
    <w:p w14:paraId="5768162B" w14:textId="1B6F9700" w:rsidR="00A1327A" w:rsidRPr="00A1327A" w:rsidRDefault="00A1327A" w:rsidP="00A1327A">
      <w:pPr>
        <w:keepNext/>
        <w:contextualSpacing/>
        <w:rPr>
          <w:rFonts w:ascii="Arial" w:hAnsi="Arial" w:cs="Arial"/>
          <w:b/>
          <w:bCs/>
          <w:i/>
          <w:iCs/>
          <w:sz w:val="22"/>
          <w:szCs w:val="22"/>
        </w:rPr>
      </w:pPr>
      <w:r w:rsidRPr="00A1327A">
        <w:rPr>
          <w:rFonts w:ascii="Arial" w:hAnsi="Arial" w:cs="Arial"/>
          <w:b/>
          <w:bCs/>
          <w:i/>
          <w:iCs/>
          <w:sz w:val="22"/>
          <w:szCs w:val="22"/>
        </w:rPr>
        <w:t>Post-bac Trainees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0"/>
        <w:gridCol w:w="3186"/>
        <w:gridCol w:w="4944"/>
      </w:tblGrid>
      <w:tr w:rsidR="00A1327A" w:rsidRPr="00A1327A" w14:paraId="506C0D27" w14:textId="77777777" w:rsidTr="00D40D7C">
        <w:tc>
          <w:tcPr>
            <w:tcW w:w="1236" w:type="pct"/>
            <w:shd w:val="clear" w:color="auto" w:fill="auto"/>
          </w:tcPr>
          <w:p w14:paraId="4F275034" w14:textId="77777777" w:rsidR="00A1327A" w:rsidRPr="00A1327A" w:rsidRDefault="00A1327A" w:rsidP="00D40D7C">
            <w:pPr>
              <w:spacing w:line="259" w:lineRule="auto"/>
              <w:contextualSpacing/>
              <w:rPr>
                <w:rFonts w:ascii="Arial" w:hAnsi="Arial" w:cs="Arial"/>
                <w:sz w:val="22"/>
                <w:szCs w:val="22"/>
              </w:rPr>
            </w:pPr>
            <w:r w:rsidRPr="00A1327A">
              <w:rPr>
                <w:rFonts w:ascii="Arial" w:hAnsi="Arial" w:cs="Arial"/>
                <w:sz w:val="22"/>
                <w:szCs w:val="22"/>
              </w:rPr>
              <w:t xml:space="preserve">2021 – 2022 </w:t>
            </w:r>
          </w:p>
        </w:tc>
        <w:tc>
          <w:tcPr>
            <w:tcW w:w="1475" w:type="pct"/>
            <w:shd w:val="clear" w:color="auto" w:fill="auto"/>
          </w:tcPr>
          <w:p w14:paraId="323CB9E7" w14:textId="77777777" w:rsidR="00A1327A" w:rsidRPr="00A1327A" w:rsidRDefault="00A1327A" w:rsidP="00D40D7C">
            <w:pPr>
              <w:spacing w:line="259" w:lineRule="auto"/>
              <w:contextualSpacing/>
              <w:rPr>
                <w:rFonts w:ascii="Arial" w:hAnsi="Arial" w:cs="Arial"/>
                <w:sz w:val="22"/>
                <w:szCs w:val="22"/>
              </w:rPr>
            </w:pPr>
            <w:r w:rsidRPr="00A1327A">
              <w:rPr>
                <w:rFonts w:ascii="Arial" w:hAnsi="Arial" w:cs="Arial"/>
                <w:sz w:val="22"/>
                <w:szCs w:val="22"/>
              </w:rPr>
              <w:t>Sarah MC Colbert</w:t>
            </w:r>
          </w:p>
        </w:tc>
        <w:tc>
          <w:tcPr>
            <w:tcW w:w="2289" w:type="pct"/>
          </w:tcPr>
          <w:p w14:paraId="5EB492AE" w14:textId="2E34BDE9" w:rsidR="00A1327A" w:rsidRPr="00A1327A" w:rsidRDefault="00A1327A" w:rsidP="00D40D7C">
            <w:pPr>
              <w:spacing w:line="259" w:lineRule="auto"/>
              <w:contextualSpacing/>
              <w:rPr>
                <w:rFonts w:ascii="Arial" w:hAnsi="Arial" w:cs="Arial"/>
                <w:sz w:val="22"/>
                <w:szCs w:val="22"/>
              </w:rPr>
            </w:pPr>
            <w:r w:rsidRPr="00A1327A">
              <w:rPr>
                <w:rFonts w:ascii="Arial" w:hAnsi="Arial" w:cs="Arial"/>
                <w:sz w:val="22"/>
                <w:szCs w:val="22"/>
              </w:rPr>
              <w:t xml:space="preserve">  </w:t>
            </w:r>
            <w:r w:rsidR="00E97E59">
              <w:rPr>
                <w:rFonts w:ascii="Arial" w:hAnsi="Arial" w:cs="Arial"/>
                <w:sz w:val="22"/>
                <w:szCs w:val="22"/>
              </w:rPr>
              <w:t xml:space="preserve">   </w:t>
            </w:r>
            <w:r w:rsidR="00D15A6C">
              <w:rPr>
                <w:rFonts w:ascii="Arial" w:hAnsi="Arial" w:cs="Arial"/>
                <w:sz w:val="22"/>
                <w:szCs w:val="22"/>
              </w:rPr>
              <w:t xml:space="preserve">                            PhD</w:t>
            </w:r>
            <w:r w:rsidRPr="00A1327A">
              <w:rPr>
                <w:rFonts w:ascii="Arial" w:hAnsi="Arial" w:cs="Arial"/>
                <w:sz w:val="22"/>
                <w:szCs w:val="22"/>
              </w:rPr>
              <w:t xml:space="preserve"> student at Mount Sinai</w:t>
            </w:r>
            <w:r w:rsidR="00D15A6C">
              <w:rPr>
                <w:rFonts w:ascii="Arial" w:hAnsi="Arial" w:cs="Arial"/>
                <w:sz w:val="22"/>
                <w:szCs w:val="22"/>
              </w:rPr>
              <w:t xml:space="preserve"> </w:t>
            </w:r>
          </w:p>
        </w:tc>
      </w:tr>
    </w:tbl>
    <w:p w14:paraId="5C41793E" w14:textId="77777777" w:rsidR="00A1327A" w:rsidRPr="00A1327A" w:rsidRDefault="00A1327A" w:rsidP="00A1327A">
      <w:pPr>
        <w:contextualSpacing/>
        <w:rPr>
          <w:rFonts w:ascii="Arial" w:hAnsi="Arial" w:cs="Arial"/>
          <w:sz w:val="22"/>
          <w:szCs w:val="22"/>
        </w:rPr>
      </w:pPr>
    </w:p>
    <w:p w14:paraId="56D524D3" w14:textId="77777777" w:rsidR="00A1327A" w:rsidRPr="00A1327A" w:rsidRDefault="00A1327A" w:rsidP="00A1327A">
      <w:pPr>
        <w:contextualSpacing/>
        <w:rPr>
          <w:rFonts w:ascii="Arial" w:hAnsi="Arial" w:cs="Arial"/>
          <w:sz w:val="22"/>
          <w:szCs w:val="22"/>
        </w:rPr>
      </w:pPr>
      <w:r w:rsidRPr="00A1327A">
        <w:rPr>
          <w:rFonts w:ascii="Arial" w:hAnsi="Arial" w:cs="Arial"/>
          <w:b/>
          <w:i/>
          <w:sz w:val="22"/>
          <w:szCs w:val="22"/>
        </w:rPr>
        <w:t>Doctoral Student Committees</w:t>
      </w:r>
    </w:p>
    <w:tbl>
      <w:tblPr>
        <w:tblW w:w="5000" w:type="pct"/>
        <w:tblLook w:val="04A0" w:firstRow="1" w:lastRow="0" w:firstColumn="1" w:lastColumn="0" w:noHBand="0" w:noVBand="1"/>
      </w:tblPr>
      <w:tblGrid>
        <w:gridCol w:w="2578"/>
        <w:gridCol w:w="2234"/>
        <w:gridCol w:w="2685"/>
        <w:gridCol w:w="3303"/>
      </w:tblGrid>
      <w:tr w:rsidR="00A1327A" w:rsidRPr="00A1327A" w14:paraId="5E9B98A8" w14:textId="77777777" w:rsidTr="00D40D7C">
        <w:tc>
          <w:tcPr>
            <w:tcW w:w="1202" w:type="pct"/>
            <w:tcBorders>
              <w:top w:val="single" w:sz="4" w:space="0" w:color="auto"/>
              <w:bottom w:val="single" w:sz="4" w:space="0" w:color="auto"/>
            </w:tcBorders>
            <w:shd w:val="clear" w:color="auto" w:fill="auto"/>
            <w:vAlign w:val="center"/>
          </w:tcPr>
          <w:p w14:paraId="49F2A2AB" w14:textId="77777777" w:rsidR="00A1327A" w:rsidRPr="00A1327A" w:rsidRDefault="00A1327A" w:rsidP="00D40D7C">
            <w:pPr>
              <w:contextualSpacing/>
              <w:rPr>
                <w:rFonts w:ascii="Arial" w:hAnsi="Arial" w:cs="Arial"/>
                <w:b/>
                <w:sz w:val="22"/>
                <w:szCs w:val="22"/>
              </w:rPr>
            </w:pPr>
            <w:r w:rsidRPr="00A1327A">
              <w:rPr>
                <w:rFonts w:ascii="Arial" w:hAnsi="Arial" w:cs="Arial"/>
                <w:b/>
                <w:sz w:val="22"/>
                <w:szCs w:val="22"/>
              </w:rPr>
              <w:t>Student</w:t>
            </w:r>
          </w:p>
        </w:tc>
        <w:tc>
          <w:tcPr>
            <w:tcW w:w="1010" w:type="pct"/>
            <w:tcBorders>
              <w:top w:val="single" w:sz="4" w:space="0" w:color="auto"/>
              <w:bottom w:val="single" w:sz="4" w:space="0" w:color="auto"/>
            </w:tcBorders>
            <w:shd w:val="clear" w:color="auto" w:fill="auto"/>
            <w:vAlign w:val="center"/>
          </w:tcPr>
          <w:p w14:paraId="7C576929" w14:textId="77777777" w:rsidR="00A1327A" w:rsidRPr="00A1327A" w:rsidRDefault="00A1327A" w:rsidP="00D40D7C">
            <w:pPr>
              <w:contextualSpacing/>
              <w:rPr>
                <w:rFonts w:ascii="Arial" w:hAnsi="Arial" w:cs="Arial"/>
                <w:b/>
                <w:sz w:val="22"/>
                <w:szCs w:val="22"/>
              </w:rPr>
            </w:pPr>
            <w:r w:rsidRPr="00A1327A">
              <w:rPr>
                <w:rFonts w:ascii="Arial" w:hAnsi="Arial" w:cs="Arial"/>
                <w:b/>
                <w:sz w:val="22"/>
                <w:szCs w:val="22"/>
              </w:rPr>
              <w:t>Advisor</w:t>
            </w:r>
          </w:p>
        </w:tc>
        <w:tc>
          <w:tcPr>
            <w:tcW w:w="1251" w:type="pct"/>
            <w:tcBorders>
              <w:top w:val="single" w:sz="4" w:space="0" w:color="auto"/>
              <w:bottom w:val="single" w:sz="4" w:space="0" w:color="auto"/>
            </w:tcBorders>
            <w:shd w:val="clear" w:color="auto" w:fill="auto"/>
            <w:vAlign w:val="center"/>
          </w:tcPr>
          <w:p w14:paraId="406A5171" w14:textId="77777777" w:rsidR="00A1327A" w:rsidRPr="00A1327A" w:rsidRDefault="00A1327A" w:rsidP="00D40D7C">
            <w:pPr>
              <w:contextualSpacing/>
              <w:rPr>
                <w:rFonts w:ascii="Arial" w:hAnsi="Arial" w:cs="Arial"/>
                <w:b/>
                <w:sz w:val="22"/>
                <w:szCs w:val="22"/>
              </w:rPr>
            </w:pPr>
            <w:r w:rsidRPr="00A1327A">
              <w:rPr>
                <w:rFonts w:ascii="Arial" w:hAnsi="Arial" w:cs="Arial"/>
                <w:b/>
                <w:sz w:val="22"/>
                <w:szCs w:val="22"/>
              </w:rPr>
              <w:t>University</w:t>
            </w:r>
          </w:p>
        </w:tc>
        <w:tc>
          <w:tcPr>
            <w:tcW w:w="1537" w:type="pct"/>
            <w:tcBorders>
              <w:top w:val="single" w:sz="4" w:space="0" w:color="auto"/>
              <w:bottom w:val="single" w:sz="4" w:space="0" w:color="auto"/>
            </w:tcBorders>
            <w:shd w:val="clear" w:color="auto" w:fill="auto"/>
            <w:vAlign w:val="center"/>
          </w:tcPr>
          <w:p w14:paraId="49C32628" w14:textId="77777777" w:rsidR="00A1327A" w:rsidRPr="00A1327A" w:rsidRDefault="00A1327A" w:rsidP="00D40D7C">
            <w:pPr>
              <w:contextualSpacing/>
              <w:rPr>
                <w:rFonts w:ascii="Arial" w:hAnsi="Arial" w:cs="Arial"/>
                <w:b/>
                <w:sz w:val="22"/>
                <w:szCs w:val="22"/>
              </w:rPr>
            </w:pPr>
            <w:r w:rsidRPr="00A1327A">
              <w:rPr>
                <w:rFonts w:ascii="Arial" w:hAnsi="Arial" w:cs="Arial"/>
                <w:b/>
                <w:sz w:val="22"/>
                <w:szCs w:val="22"/>
              </w:rPr>
              <w:t>Defense</w:t>
            </w:r>
          </w:p>
        </w:tc>
      </w:tr>
      <w:tr w:rsidR="00CA3965" w:rsidRPr="00A1327A" w14:paraId="0C5AE910" w14:textId="77777777" w:rsidTr="00D40D7C">
        <w:trPr>
          <w:trHeight w:val="108"/>
        </w:trPr>
        <w:tc>
          <w:tcPr>
            <w:tcW w:w="1202" w:type="pct"/>
            <w:shd w:val="clear" w:color="auto" w:fill="auto"/>
          </w:tcPr>
          <w:p w14:paraId="0CEFDE7A" w14:textId="31220B91" w:rsidR="00CA3965" w:rsidRPr="00A1327A" w:rsidRDefault="00CA3965" w:rsidP="00CA3965">
            <w:pPr>
              <w:contextualSpacing/>
              <w:rPr>
                <w:rFonts w:ascii="Arial" w:hAnsi="Arial" w:cs="Arial"/>
                <w:sz w:val="22"/>
                <w:szCs w:val="22"/>
              </w:rPr>
            </w:pPr>
            <w:r>
              <w:rPr>
                <w:rFonts w:ascii="Arial" w:hAnsi="Arial" w:cs="Arial"/>
                <w:sz w:val="22"/>
                <w:szCs w:val="22"/>
              </w:rPr>
              <w:t>H. Modi</w:t>
            </w:r>
          </w:p>
        </w:tc>
        <w:tc>
          <w:tcPr>
            <w:tcW w:w="1010" w:type="pct"/>
            <w:shd w:val="clear" w:color="auto" w:fill="auto"/>
          </w:tcPr>
          <w:p w14:paraId="6936AFF5" w14:textId="02228F8C" w:rsidR="00CA3965" w:rsidRPr="00A1327A" w:rsidRDefault="00CA3965" w:rsidP="00CA3965">
            <w:pPr>
              <w:contextualSpacing/>
              <w:rPr>
                <w:rFonts w:ascii="Arial" w:hAnsi="Arial" w:cs="Arial"/>
                <w:sz w:val="22"/>
                <w:szCs w:val="22"/>
              </w:rPr>
            </w:pPr>
            <w:r>
              <w:rPr>
                <w:rFonts w:ascii="Arial" w:hAnsi="Arial" w:cs="Arial"/>
                <w:sz w:val="22"/>
                <w:szCs w:val="22"/>
              </w:rPr>
              <w:t>Bogdan/</w:t>
            </w:r>
            <w:proofErr w:type="spellStart"/>
            <w:r>
              <w:rPr>
                <w:rFonts w:ascii="Arial" w:hAnsi="Arial" w:cs="Arial"/>
                <w:sz w:val="22"/>
                <w:szCs w:val="22"/>
              </w:rPr>
              <w:t>Bijsterbosch</w:t>
            </w:r>
            <w:proofErr w:type="spellEnd"/>
          </w:p>
        </w:tc>
        <w:tc>
          <w:tcPr>
            <w:tcW w:w="1251" w:type="pct"/>
            <w:shd w:val="clear" w:color="auto" w:fill="auto"/>
          </w:tcPr>
          <w:p w14:paraId="720933D6" w14:textId="02E9A77C" w:rsidR="00CA3965" w:rsidRPr="00A1327A" w:rsidRDefault="00CA3965" w:rsidP="00CA3965">
            <w:pPr>
              <w:contextualSpacing/>
              <w:rPr>
                <w:rFonts w:ascii="Arial" w:hAnsi="Arial" w:cs="Arial"/>
                <w:sz w:val="22"/>
                <w:szCs w:val="22"/>
              </w:rPr>
            </w:pPr>
            <w:r>
              <w:rPr>
                <w:rFonts w:ascii="Arial" w:hAnsi="Arial" w:cs="Arial"/>
                <w:sz w:val="22"/>
                <w:szCs w:val="22"/>
              </w:rPr>
              <w:t>WUSTL</w:t>
            </w:r>
          </w:p>
        </w:tc>
        <w:tc>
          <w:tcPr>
            <w:tcW w:w="1537" w:type="pct"/>
            <w:shd w:val="clear" w:color="auto" w:fill="auto"/>
          </w:tcPr>
          <w:p w14:paraId="66169B91" w14:textId="58CAE74F" w:rsidR="00CA3965" w:rsidRPr="00A1327A" w:rsidRDefault="00CA3965" w:rsidP="00CA3965">
            <w:pPr>
              <w:contextualSpacing/>
              <w:rPr>
                <w:rFonts w:ascii="Arial" w:hAnsi="Arial" w:cs="Arial"/>
                <w:sz w:val="22"/>
                <w:szCs w:val="22"/>
              </w:rPr>
            </w:pPr>
            <w:r>
              <w:rPr>
                <w:rFonts w:ascii="Arial" w:hAnsi="Arial" w:cs="Arial"/>
                <w:sz w:val="22"/>
                <w:szCs w:val="22"/>
              </w:rPr>
              <w:t>TBD</w:t>
            </w:r>
          </w:p>
        </w:tc>
      </w:tr>
      <w:tr w:rsidR="00CA3965" w:rsidRPr="00A1327A" w14:paraId="341AEB14" w14:textId="77777777" w:rsidTr="00D40D7C">
        <w:trPr>
          <w:trHeight w:val="108"/>
        </w:trPr>
        <w:tc>
          <w:tcPr>
            <w:tcW w:w="1202" w:type="pct"/>
            <w:shd w:val="clear" w:color="auto" w:fill="auto"/>
          </w:tcPr>
          <w:p w14:paraId="123C53DA" w14:textId="77777777" w:rsidR="00CA3965" w:rsidRPr="00A1327A" w:rsidRDefault="00CA3965" w:rsidP="00CA3965">
            <w:pPr>
              <w:contextualSpacing/>
              <w:rPr>
                <w:rFonts w:ascii="Arial" w:hAnsi="Arial" w:cs="Arial"/>
                <w:sz w:val="22"/>
                <w:szCs w:val="22"/>
              </w:rPr>
            </w:pPr>
            <w:r w:rsidRPr="00A1327A">
              <w:rPr>
                <w:rFonts w:ascii="Arial" w:hAnsi="Arial" w:cs="Arial"/>
                <w:sz w:val="22"/>
                <w:szCs w:val="22"/>
              </w:rPr>
              <w:t>L. Michalsky</w:t>
            </w:r>
          </w:p>
        </w:tc>
        <w:tc>
          <w:tcPr>
            <w:tcW w:w="1010" w:type="pct"/>
            <w:shd w:val="clear" w:color="auto" w:fill="auto"/>
          </w:tcPr>
          <w:p w14:paraId="2F699E79" w14:textId="77777777" w:rsidR="00CA3965" w:rsidRPr="00A1327A" w:rsidRDefault="00CA3965" w:rsidP="00CA3965">
            <w:pPr>
              <w:contextualSpacing/>
              <w:rPr>
                <w:rFonts w:ascii="Arial" w:hAnsi="Arial" w:cs="Arial"/>
                <w:sz w:val="22"/>
                <w:szCs w:val="22"/>
              </w:rPr>
            </w:pPr>
            <w:r w:rsidRPr="00A1327A">
              <w:rPr>
                <w:rFonts w:ascii="Arial" w:hAnsi="Arial" w:cs="Arial"/>
                <w:sz w:val="22"/>
                <w:szCs w:val="22"/>
              </w:rPr>
              <w:t>Bogdan</w:t>
            </w:r>
          </w:p>
        </w:tc>
        <w:tc>
          <w:tcPr>
            <w:tcW w:w="1251" w:type="pct"/>
            <w:shd w:val="clear" w:color="auto" w:fill="auto"/>
          </w:tcPr>
          <w:p w14:paraId="01F15E5A" w14:textId="77777777" w:rsidR="00CA3965" w:rsidRPr="00A1327A" w:rsidRDefault="00CA3965" w:rsidP="00CA3965">
            <w:pPr>
              <w:contextualSpacing/>
              <w:rPr>
                <w:rFonts w:ascii="Arial" w:hAnsi="Arial" w:cs="Arial"/>
                <w:sz w:val="22"/>
                <w:szCs w:val="22"/>
              </w:rPr>
            </w:pPr>
            <w:r w:rsidRPr="00A1327A">
              <w:rPr>
                <w:rFonts w:ascii="Arial" w:hAnsi="Arial" w:cs="Arial"/>
                <w:sz w:val="22"/>
                <w:szCs w:val="22"/>
              </w:rPr>
              <w:t>WUSTL</w:t>
            </w:r>
          </w:p>
        </w:tc>
        <w:tc>
          <w:tcPr>
            <w:tcW w:w="1537" w:type="pct"/>
            <w:shd w:val="clear" w:color="auto" w:fill="auto"/>
          </w:tcPr>
          <w:p w14:paraId="23BD66BB" w14:textId="77777777" w:rsidR="00CA3965" w:rsidRPr="00A1327A" w:rsidRDefault="00CA3965" w:rsidP="00CA3965">
            <w:pPr>
              <w:contextualSpacing/>
              <w:rPr>
                <w:rFonts w:ascii="Arial" w:hAnsi="Arial" w:cs="Arial"/>
                <w:sz w:val="22"/>
                <w:szCs w:val="22"/>
              </w:rPr>
            </w:pPr>
            <w:r w:rsidRPr="00A1327A">
              <w:rPr>
                <w:rFonts w:ascii="Arial" w:hAnsi="Arial" w:cs="Arial"/>
                <w:sz w:val="22"/>
                <w:szCs w:val="22"/>
              </w:rPr>
              <w:t>2019</w:t>
            </w:r>
          </w:p>
        </w:tc>
      </w:tr>
    </w:tbl>
    <w:p w14:paraId="57316A9A" w14:textId="77777777" w:rsidR="00A1327A" w:rsidRPr="00A1327A" w:rsidRDefault="00A1327A" w:rsidP="00C24A7F">
      <w:pPr>
        <w:pStyle w:val="MediumGrid21"/>
        <w:pBdr>
          <w:bottom w:val="single" w:sz="12" w:space="1" w:color="auto"/>
        </w:pBdr>
        <w:rPr>
          <w:rFonts w:ascii="Arial" w:hAnsi="Arial"/>
          <w:b/>
          <w:color w:val="31849B"/>
        </w:rPr>
      </w:pPr>
    </w:p>
    <w:p w14:paraId="1ABE4D3E" w14:textId="66D364E4" w:rsidR="00C91F75" w:rsidRPr="009F7BBD" w:rsidRDefault="00C91F75" w:rsidP="00C91F75">
      <w:pPr>
        <w:pStyle w:val="MediumGrid21"/>
        <w:pBdr>
          <w:bottom w:val="single" w:sz="12" w:space="1" w:color="auto"/>
        </w:pBdr>
        <w:rPr>
          <w:rFonts w:ascii="Arial" w:hAnsi="Arial"/>
          <w:color w:val="31849B"/>
        </w:rPr>
      </w:pPr>
      <w:r w:rsidRPr="009F7BBD">
        <w:rPr>
          <w:rFonts w:ascii="Arial" w:hAnsi="Arial"/>
          <w:b/>
          <w:color w:val="31849B"/>
          <w:sz w:val="24"/>
          <w:szCs w:val="24"/>
        </w:rPr>
        <w:t xml:space="preserve">Teaching </w:t>
      </w:r>
    </w:p>
    <w:p w14:paraId="11A5F91A" w14:textId="77777777" w:rsidR="00C91F75" w:rsidRPr="00A1327A" w:rsidRDefault="00C91F75" w:rsidP="00C91F75">
      <w:pPr>
        <w:pStyle w:val="MediumGrid21"/>
        <w:spacing w:after="120"/>
        <w:rPr>
          <w:rFonts w:ascii="Arial" w:hAnsi="Arial"/>
          <w:b/>
          <w:i/>
          <w:szCs w:val="24"/>
        </w:rPr>
      </w:pPr>
      <w:r w:rsidRPr="00A1327A">
        <w:rPr>
          <w:rFonts w:ascii="Arial" w:hAnsi="Arial"/>
          <w:b/>
          <w:i/>
          <w:szCs w:val="24"/>
        </w:rPr>
        <w:t>Workshops</w:t>
      </w:r>
    </w:p>
    <w:p w14:paraId="2752090D" w14:textId="77777777" w:rsidR="00C91F75" w:rsidRPr="00A1327A" w:rsidRDefault="00C91F75" w:rsidP="00C91F75">
      <w:pPr>
        <w:pStyle w:val="MediumGrid21"/>
        <w:spacing w:after="120"/>
        <w:rPr>
          <w:rFonts w:ascii="Arial" w:hAnsi="Arial"/>
          <w:szCs w:val="24"/>
        </w:rPr>
      </w:pPr>
      <w:r w:rsidRPr="00A1327A">
        <w:rPr>
          <w:rFonts w:ascii="Arial" w:hAnsi="Arial"/>
          <w:szCs w:val="24"/>
        </w:rPr>
        <w:t>Washington University in St. Louis</w:t>
      </w:r>
    </w:p>
    <w:p w14:paraId="113210D1" w14:textId="77777777" w:rsidR="00C91F75" w:rsidRPr="00A1327A" w:rsidRDefault="00C91F75" w:rsidP="00C91F75">
      <w:pPr>
        <w:pStyle w:val="MediumGrid21"/>
        <w:numPr>
          <w:ilvl w:val="0"/>
          <w:numId w:val="7"/>
        </w:numPr>
        <w:spacing w:after="120"/>
        <w:rPr>
          <w:rFonts w:ascii="Arial" w:hAnsi="Arial"/>
          <w:szCs w:val="24"/>
        </w:rPr>
      </w:pPr>
      <w:r w:rsidRPr="00A1327A">
        <w:rPr>
          <w:rFonts w:ascii="Arial" w:hAnsi="Arial"/>
          <w:szCs w:val="24"/>
        </w:rPr>
        <w:t>Summer 2018</w:t>
      </w:r>
      <w:r w:rsidRPr="00A1327A">
        <w:rPr>
          <w:rFonts w:ascii="Arial" w:hAnsi="Arial"/>
          <w:szCs w:val="24"/>
        </w:rPr>
        <w:tab/>
      </w:r>
      <w:r w:rsidRPr="00A1327A">
        <w:rPr>
          <w:rFonts w:ascii="Arial" w:hAnsi="Arial"/>
          <w:szCs w:val="24"/>
        </w:rPr>
        <w:tab/>
        <w:t>Interface of Psychology, Neuroscience, and Genetics Workshop</w:t>
      </w:r>
    </w:p>
    <w:p w14:paraId="48BBD447" w14:textId="77777777" w:rsidR="00C91F75" w:rsidRPr="00A1327A" w:rsidRDefault="00C91F75" w:rsidP="00C91F75">
      <w:pPr>
        <w:pStyle w:val="MediumGrid21"/>
        <w:spacing w:after="120"/>
        <w:ind w:left="2880"/>
        <w:rPr>
          <w:rFonts w:ascii="Arial" w:hAnsi="Arial"/>
          <w:szCs w:val="24"/>
        </w:rPr>
      </w:pPr>
      <w:r w:rsidRPr="00A1327A">
        <w:rPr>
          <w:rFonts w:ascii="Arial" w:hAnsi="Arial"/>
          <w:szCs w:val="24"/>
        </w:rPr>
        <w:t xml:space="preserve">Teaching Assistant for Drs. </w:t>
      </w:r>
      <w:proofErr w:type="spellStart"/>
      <w:r w:rsidRPr="00A1327A">
        <w:rPr>
          <w:rFonts w:ascii="Arial" w:hAnsi="Arial"/>
          <w:szCs w:val="24"/>
        </w:rPr>
        <w:t>Arpana</w:t>
      </w:r>
      <w:proofErr w:type="spellEnd"/>
      <w:r w:rsidRPr="00A1327A">
        <w:rPr>
          <w:rFonts w:ascii="Arial" w:hAnsi="Arial"/>
          <w:szCs w:val="24"/>
        </w:rPr>
        <w:t xml:space="preserve"> Agrawal and Ryan Bogdan</w:t>
      </w:r>
    </w:p>
    <w:p w14:paraId="68CB8407" w14:textId="77777777" w:rsidR="00C91F75" w:rsidRPr="00A1327A" w:rsidRDefault="00C91F75" w:rsidP="00C91F75">
      <w:pPr>
        <w:pStyle w:val="MediumGrid21"/>
        <w:spacing w:after="120"/>
        <w:ind w:left="720"/>
        <w:rPr>
          <w:rFonts w:ascii="Arial" w:hAnsi="Arial"/>
          <w:szCs w:val="24"/>
        </w:rPr>
      </w:pPr>
    </w:p>
    <w:p w14:paraId="6294F162" w14:textId="77777777" w:rsidR="00C91F75" w:rsidRPr="00A1327A" w:rsidRDefault="00C91F75" w:rsidP="00C91F75">
      <w:pPr>
        <w:pStyle w:val="MediumGrid21"/>
        <w:spacing w:after="120"/>
        <w:rPr>
          <w:rFonts w:ascii="Arial" w:hAnsi="Arial"/>
          <w:b/>
          <w:i/>
          <w:szCs w:val="24"/>
        </w:rPr>
      </w:pPr>
      <w:r w:rsidRPr="00A1327A">
        <w:rPr>
          <w:rFonts w:ascii="Arial" w:hAnsi="Arial"/>
          <w:b/>
          <w:i/>
          <w:szCs w:val="24"/>
        </w:rPr>
        <w:t>Graduate Courses</w:t>
      </w:r>
    </w:p>
    <w:p w14:paraId="06FD2B93" w14:textId="77777777" w:rsidR="00C91F75" w:rsidRPr="00A1327A" w:rsidRDefault="00C91F75" w:rsidP="00C91F75">
      <w:pPr>
        <w:pStyle w:val="MediumGrid21"/>
        <w:spacing w:after="120"/>
        <w:rPr>
          <w:rFonts w:ascii="Arial" w:hAnsi="Arial"/>
          <w:szCs w:val="24"/>
        </w:rPr>
      </w:pPr>
      <w:r w:rsidRPr="00A1327A">
        <w:rPr>
          <w:rFonts w:ascii="Arial" w:hAnsi="Arial"/>
          <w:szCs w:val="24"/>
        </w:rPr>
        <w:t>Washington University in St. Louis</w:t>
      </w:r>
    </w:p>
    <w:p w14:paraId="397D5A41" w14:textId="77777777" w:rsidR="00C91F75" w:rsidRPr="00A1327A" w:rsidRDefault="00C91F75" w:rsidP="00C91F75">
      <w:pPr>
        <w:pStyle w:val="MediumGrid21"/>
        <w:numPr>
          <w:ilvl w:val="0"/>
          <w:numId w:val="7"/>
        </w:numPr>
        <w:spacing w:after="120"/>
        <w:rPr>
          <w:rFonts w:ascii="Arial" w:hAnsi="Arial"/>
          <w:szCs w:val="24"/>
        </w:rPr>
      </w:pPr>
      <w:r w:rsidRPr="00A1327A">
        <w:rPr>
          <w:rFonts w:ascii="Arial" w:hAnsi="Arial"/>
          <w:szCs w:val="24"/>
        </w:rPr>
        <w:t>Fall 2018 - current</w:t>
      </w:r>
      <w:r w:rsidRPr="00A1327A">
        <w:rPr>
          <w:rFonts w:ascii="Arial" w:hAnsi="Arial"/>
          <w:szCs w:val="24"/>
        </w:rPr>
        <w:tab/>
        <w:t>GEMS 5483 - Human Genetic Analysis</w:t>
      </w:r>
    </w:p>
    <w:p w14:paraId="18FC3DC4" w14:textId="2EB546FC" w:rsidR="00C91F75" w:rsidRPr="00A1327A" w:rsidRDefault="00673B1B" w:rsidP="00C91F75">
      <w:pPr>
        <w:pStyle w:val="MediumGrid21"/>
        <w:spacing w:after="120"/>
        <w:ind w:left="2160" w:firstLine="720"/>
        <w:rPr>
          <w:rFonts w:ascii="Arial" w:hAnsi="Arial"/>
          <w:szCs w:val="24"/>
        </w:rPr>
      </w:pPr>
      <w:r>
        <w:rPr>
          <w:rFonts w:ascii="Arial" w:hAnsi="Arial"/>
          <w:szCs w:val="24"/>
        </w:rPr>
        <w:t>Co-Instructor</w:t>
      </w:r>
    </w:p>
    <w:p w14:paraId="1FDA4CFD" w14:textId="77777777" w:rsidR="00C91F75" w:rsidRPr="00A1327A" w:rsidRDefault="00C91F75" w:rsidP="00C91F75">
      <w:pPr>
        <w:pStyle w:val="MediumGrid21"/>
        <w:spacing w:after="120"/>
        <w:rPr>
          <w:rFonts w:ascii="Arial" w:hAnsi="Arial"/>
          <w:szCs w:val="24"/>
        </w:rPr>
      </w:pPr>
      <w:r w:rsidRPr="00A1327A">
        <w:rPr>
          <w:rFonts w:ascii="Arial" w:hAnsi="Arial"/>
          <w:szCs w:val="24"/>
        </w:rPr>
        <w:t>University of Colorado Boulder</w:t>
      </w:r>
    </w:p>
    <w:p w14:paraId="14C85603" w14:textId="77777777" w:rsidR="00C91F75" w:rsidRPr="00A1327A" w:rsidRDefault="00C91F75" w:rsidP="00C91F75">
      <w:pPr>
        <w:pStyle w:val="MediumGrid21"/>
        <w:numPr>
          <w:ilvl w:val="0"/>
          <w:numId w:val="5"/>
        </w:numPr>
        <w:spacing w:after="120"/>
        <w:rPr>
          <w:rFonts w:ascii="Arial" w:hAnsi="Arial"/>
          <w:szCs w:val="24"/>
        </w:rPr>
      </w:pPr>
      <w:r w:rsidRPr="00A1327A">
        <w:rPr>
          <w:rFonts w:ascii="Arial" w:hAnsi="Arial"/>
          <w:szCs w:val="24"/>
        </w:rPr>
        <w:t>Fall 2016</w:t>
      </w:r>
      <w:r w:rsidRPr="00A1327A">
        <w:rPr>
          <w:rFonts w:ascii="Arial" w:hAnsi="Arial"/>
          <w:szCs w:val="24"/>
        </w:rPr>
        <w:tab/>
      </w:r>
      <w:r w:rsidRPr="00A1327A">
        <w:rPr>
          <w:rFonts w:ascii="Arial" w:hAnsi="Arial"/>
          <w:szCs w:val="24"/>
        </w:rPr>
        <w:tab/>
        <w:t>PSYC 5541 - Special Topics: R Programming Course</w:t>
      </w:r>
    </w:p>
    <w:p w14:paraId="64986B3B" w14:textId="77777777" w:rsidR="00C91F75" w:rsidRPr="00A1327A" w:rsidRDefault="00C91F75" w:rsidP="00C91F75">
      <w:pPr>
        <w:pStyle w:val="MediumGrid21"/>
        <w:spacing w:after="120"/>
        <w:rPr>
          <w:rFonts w:ascii="Arial" w:hAnsi="Arial"/>
          <w:szCs w:val="24"/>
        </w:rPr>
      </w:pPr>
      <w:r w:rsidRPr="00A1327A">
        <w:rPr>
          <w:rFonts w:ascii="Arial" w:hAnsi="Arial"/>
          <w:szCs w:val="24"/>
        </w:rPr>
        <w:tab/>
      </w:r>
      <w:r w:rsidRPr="00A1327A">
        <w:rPr>
          <w:rFonts w:ascii="Arial" w:hAnsi="Arial"/>
          <w:szCs w:val="24"/>
        </w:rPr>
        <w:tab/>
      </w:r>
      <w:r w:rsidRPr="00A1327A">
        <w:rPr>
          <w:rFonts w:ascii="Arial" w:hAnsi="Arial"/>
          <w:szCs w:val="24"/>
        </w:rPr>
        <w:tab/>
      </w:r>
      <w:r w:rsidRPr="00A1327A">
        <w:rPr>
          <w:rFonts w:ascii="Arial" w:hAnsi="Arial"/>
          <w:szCs w:val="24"/>
        </w:rPr>
        <w:tab/>
        <w:t>Co-Teaching Assistant for Dr. Matthew Keller</w:t>
      </w:r>
    </w:p>
    <w:p w14:paraId="4656B4D6" w14:textId="77777777" w:rsidR="00C91F75" w:rsidRPr="00A1327A" w:rsidRDefault="00C91F75" w:rsidP="00C91F75">
      <w:pPr>
        <w:pStyle w:val="MediumGrid21"/>
        <w:spacing w:after="120"/>
        <w:rPr>
          <w:rFonts w:ascii="Arial" w:hAnsi="Arial"/>
          <w:szCs w:val="24"/>
        </w:rPr>
      </w:pPr>
    </w:p>
    <w:p w14:paraId="07645FFF" w14:textId="77777777" w:rsidR="00C91F75" w:rsidRPr="00A1327A" w:rsidRDefault="00C91F75" w:rsidP="00C91F75">
      <w:pPr>
        <w:pStyle w:val="MediumGrid21"/>
        <w:spacing w:after="120"/>
        <w:rPr>
          <w:rFonts w:ascii="Arial" w:hAnsi="Arial"/>
          <w:b/>
          <w:i/>
          <w:szCs w:val="24"/>
        </w:rPr>
      </w:pPr>
      <w:r w:rsidRPr="00A1327A">
        <w:rPr>
          <w:rFonts w:ascii="Arial" w:hAnsi="Arial"/>
          <w:b/>
          <w:i/>
          <w:szCs w:val="24"/>
        </w:rPr>
        <w:t>Undergraduate Courses</w:t>
      </w:r>
    </w:p>
    <w:p w14:paraId="30C35C7B" w14:textId="77777777" w:rsidR="00C91F75" w:rsidRPr="00A1327A" w:rsidRDefault="00C91F75" w:rsidP="00C91F75">
      <w:pPr>
        <w:pStyle w:val="MediumGrid21"/>
        <w:spacing w:after="120"/>
        <w:rPr>
          <w:rFonts w:ascii="Arial" w:hAnsi="Arial"/>
          <w:szCs w:val="24"/>
        </w:rPr>
      </w:pPr>
      <w:r w:rsidRPr="00A1327A">
        <w:rPr>
          <w:rFonts w:ascii="Arial" w:hAnsi="Arial"/>
          <w:szCs w:val="24"/>
        </w:rPr>
        <w:t>Washington University in St. Louis</w:t>
      </w:r>
    </w:p>
    <w:p w14:paraId="51BF9FEB" w14:textId="77777777" w:rsidR="00C91F75" w:rsidRPr="00A1327A" w:rsidRDefault="00C91F75" w:rsidP="00C91F75">
      <w:pPr>
        <w:pStyle w:val="MediumGrid21"/>
        <w:numPr>
          <w:ilvl w:val="0"/>
          <w:numId w:val="5"/>
        </w:numPr>
        <w:spacing w:after="120"/>
        <w:rPr>
          <w:rFonts w:ascii="Arial" w:hAnsi="Arial"/>
          <w:szCs w:val="24"/>
        </w:rPr>
      </w:pPr>
      <w:r w:rsidRPr="00A1327A">
        <w:rPr>
          <w:rFonts w:ascii="Arial" w:hAnsi="Arial"/>
          <w:szCs w:val="24"/>
        </w:rPr>
        <w:t>Fall 2019 - current</w:t>
      </w:r>
      <w:r w:rsidRPr="00A1327A">
        <w:rPr>
          <w:rFonts w:ascii="Arial" w:hAnsi="Arial"/>
          <w:szCs w:val="24"/>
        </w:rPr>
        <w:tab/>
        <w:t>PSYC 345 - Genes, Environment, and Human Behavior</w:t>
      </w:r>
    </w:p>
    <w:p w14:paraId="3F66CDEB" w14:textId="77777777" w:rsidR="00C91F75" w:rsidRPr="00A1327A" w:rsidRDefault="00C91F75" w:rsidP="00C91F75">
      <w:pPr>
        <w:pStyle w:val="MediumGrid21"/>
        <w:spacing w:after="120"/>
        <w:ind w:left="2160"/>
        <w:rPr>
          <w:rFonts w:ascii="Arial" w:hAnsi="Arial"/>
          <w:szCs w:val="24"/>
        </w:rPr>
      </w:pPr>
      <w:r w:rsidRPr="00A1327A">
        <w:rPr>
          <w:rFonts w:ascii="Arial" w:hAnsi="Arial"/>
          <w:szCs w:val="24"/>
        </w:rPr>
        <w:lastRenderedPageBreak/>
        <w:t xml:space="preserve"> </w:t>
      </w:r>
      <w:r w:rsidRPr="00A1327A">
        <w:rPr>
          <w:rFonts w:ascii="Arial" w:hAnsi="Arial"/>
          <w:szCs w:val="24"/>
        </w:rPr>
        <w:tab/>
        <w:t xml:space="preserve">Instructor </w:t>
      </w:r>
    </w:p>
    <w:p w14:paraId="65F67827" w14:textId="77777777" w:rsidR="00C91F75" w:rsidRPr="00A1327A" w:rsidRDefault="00C91F75" w:rsidP="00C91F75">
      <w:pPr>
        <w:pStyle w:val="MediumGrid21"/>
        <w:spacing w:after="120"/>
        <w:rPr>
          <w:rFonts w:ascii="Arial" w:hAnsi="Arial"/>
          <w:szCs w:val="24"/>
        </w:rPr>
      </w:pPr>
      <w:r w:rsidRPr="00A1327A">
        <w:rPr>
          <w:rFonts w:ascii="Arial" w:hAnsi="Arial"/>
          <w:szCs w:val="24"/>
        </w:rPr>
        <w:t>University of Colorado Boulder</w:t>
      </w:r>
    </w:p>
    <w:p w14:paraId="3B6C4A75" w14:textId="77777777" w:rsidR="00C91F75" w:rsidRPr="00A1327A" w:rsidRDefault="00C91F75" w:rsidP="00C91F75">
      <w:pPr>
        <w:pStyle w:val="MediumGrid21"/>
        <w:numPr>
          <w:ilvl w:val="0"/>
          <w:numId w:val="5"/>
        </w:numPr>
        <w:spacing w:after="120"/>
        <w:rPr>
          <w:rFonts w:ascii="Arial" w:hAnsi="Arial"/>
          <w:szCs w:val="24"/>
        </w:rPr>
      </w:pPr>
      <w:r w:rsidRPr="00A1327A">
        <w:rPr>
          <w:rFonts w:ascii="Arial" w:hAnsi="Arial"/>
          <w:szCs w:val="24"/>
        </w:rPr>
        <w:t>Spring 2014</w:t>
      </w:r>
      <w:r w:rsidRPr="00A1327A">
        <w:rPr>
          <w:rFonts w:ascii="Arial" w:hAnsi="Arial"/>
          <w:szCs w:val="24"/>
        </w:rPr>
        <w:tab/>
      </w:r>
      <w:r w:rsidRPr="00A1327A">
        <w:rPr>
          <w:rFonts w:ascii="Arial" w:hAnsi="Arial"/>
          <w:szCs w:val="24"/>
        </w:rPr>
        <w:tab/>
        <w:t>PSYC 2606 - Social Psychology</w:t>
      </w:r>
    </w:p>
    <w:p w14:paraId="44713F9F" w14:textId="77777777" w:rsidR="00C91F75" w:rsidRPr="00A1327A" w:rsidRDefault="00C91F75" w:rsidP="00C91F75">
      <w:pPr>
        <w:pStyle w:val="MediumGrid21"/>
        <w:spacing w:after="120"/>
        <w:rPr>
          <w:rFonts w:ascii="Arial" w:hAnsi="Arial"/>
          <w:szCs w:val="24"/>
        </w:rPr>
      </w:pPr>
      <w:r w:rsidRPr="00A1327A">
        <w:rPr>
          <w:rFonts w:ascii="Arial" w:hAnsi="Arial"/>
          <w:szCs w:val="24"/>
        </w:rPr>
        <w:tab/>
      </w:r>
      <w:r w:rsidRPr="00A1327A">
        <w:rPr>
          <w:rFonts w:ascii="Arial" w:hAnsi="Arial"/>
          <w:szCs w:val="24"/>
        </w:rPr>
        <w:tab/>
      </w:r>
      <w:r w:rsidRPr="00A1327A">
        <w:rPr>
          <w:rFonts w:ascii="Arial" w:hAnsi="Arial"/>
          <w:szCs w:val="24"/>
        </w:rPr>
        <w:tab/>
      </w:r>
      <w:r w:rsidRPr="00A1327A">
        <w:rPr>
          <w:rFonts w:ascii="Arial" w:hAnsi="Arial"/>
          <w:szCs w:val="24"/>
        </w:rPr>
        <w:tab/>
        <w:t>Teaching Assistant for Dr. Brett King</w:t>
      </w:r>
    </w:p>
    <w:p w14:paraId="47A29DCA" w14:textId="77777777" w:rsidR="00C91F75" w:rsidRPr="00A1327A" w:rsidRDefault="00C91F75" w:rsidP="00C91F75">
      <w:pPr>
        <w:pStyle w:val="MediumGrid21"/>
        <w:numPr>
          <w:ilvl w:val="0"/>
          <w:numId w:val="5"/>
        </w:numPr>
        <w:spacing w:after="120"/>
        <w:rPr>
          <w:rFonts w:ascii="Arial" w:hAnsi="Arial"/>
          <w:szCs w:val="24"/>
        </w:rPr>
      </w:pPr>
      <w:r w:rsidRPr="00A1327A">
        <w:rPr>
          <w:rFonts w:ascii="Arial" w:hAnsi="Arial"/>
          <w:szCs w:val="24"/>
        </w:rPr>
        <w:t>Fall 2013</w:t>
      </w:r>
      <w:r w:rsidRPr="00A1327A">
        <w:rPr>
          <w:rFonts w:ascii="Arial" w:hAnsi="Arial"/>
          <w:szCs w:val="24"/>
        </w:rPr>
        <w:tab/>
      </w:r>
      <w:r w:rsidRPr="00A1327A">
        <w:rPr>
          <w:rFonts w:ascii="Arial" w:hAnsi="Arial"/>
          <w:szCs w:val="24"/>
        </w:rPr>
        <w:tab/>
        <w:t>PSYC 3101 - Statistics and Research Methods in Psychology</w:t>
      </w:r>
    </w:p>
    <w:p w14:paraId="448C1EDB" w14:textId="77777777" w:rsidR="00C91F75" w:rsidRPr="00A1327A" w:rsidRDefault="00C91F75" w:rsidP="00C91F75">
      <w:pPr>
        <w:pStyle w:val="MediumGrid21"/>
        <w:spacing w:after="120"/>
        <w:rPr>
          <w:rFonts w:ascii="Arial" w:hAnsi="Arial"/>
          <w:szCs w:val="24"/>
        </w:rPr>
      </w:pPr>
      <w:r w:rsidRPr="00A1327A">
        <w:rPr>
          <w:rFonts w:ascii="Arial" w:hAnsi="Arial"/>
          <w:szCs w:val="24"/>
        </w:rPr>
        <w:tab/>
      </w:r>
      <w:r w:rsidRPr="00A1327A">
        <w:rPr>
          <w:rFonts w:ascii="Arial" w:hAnsi="Arial"/>
          <w:szCs w:val="24"/>
        </w:rPr>
        <w:tab/>
      </w:r>
      <w:r w:rsidRPr="00A1327A">
        <w:rPr>
          <w:rFonts w:ascii="Arial" w:hAnsi="Arial"/>
          <w:szCs w:val="24"/>
        </w:rPr>
        <w:tab/>
      </w:r>
      <w:r w:rsidRPr="00A1327A">
        <w:rPr>
          <w:rFonts w:ascii="Arial" w:hAnsi="Arial"/>
          <w:szCs w:val="24"/>
        </w:rPr>
        <w:tab/>
        <w:t>Teaching Assistant for Dr. Matthew Jones; taught two lab sections</w:t>
      </w:r>
      <w:r w:rsidRPr="00A1327A">
        <w:rPr>
          <w:rFonts w:ascii="Arial" w:hAnsi="Arial"/>
          <w:b/>
          <w:sz w:val="28"/>
          <w:szCs w:val="28"/>
        </w:rPr>
        <w:tab/>
      </w:r>
    </w:p>
    <w:p w14:paraId="358A6E82" w14:textId="77777777" w:rsidR="00C91F75" w:rsidRPr="00A1327A" w:rsidRDefault="00C91F75" w:rsidP="00C24A7F">
      <w:pPr>
        <w:pStyle w:val="MediumGrid21"/>
        <w:pBdr>
          <w:bottom w:val="single" w:sz="12" w:space="1" w:color="auto"/>
        </w:pBdr>
        <w:rPr>
          <w:rFonts w:ascii="Arial" w:hAnsi="Arial"/>
          <w:b/>
          <w:color w:val="31849B"/>
          <w:sz w:val="28"/>
          <w:szCs w:val="28"/>
        </w:rPr>
      </w:pPr>
    </w:p>
    <w:p w14:paraId="7A4B76DE" w14:textId="77777777" w:rsidR="00D8129A" w:rsidRPr="009F7BBD" w:rsidRDefault="00297AE4" w:rsidP="00C24A7F">
      <w:pPr>
        <w:pStyle w:val="MediumGrid21"/>
        <w:pBdr>
          <w:bottom w:val="single" w:sz="12" w:space="1" w:color="auto"/>
        </w:pBdr>
        <w:rPr>
          <w:rFonts w:ascii="Arial" w:hAnsi="Arial"/>
          <w:color w:val="31849B"/>
        </w:rPr>
      </w:pPr>
      <w:r w:rsidRPr="009F7BBD">
        <w:rPr>
          <w:rFonts w:ascii="Arial" w:hAnsi="Arial"/>
          <w:b/>
          <w:color w:val="31849B"/>
          <w:sz w:val="24"/>
          <w:szCs w:val="24"/>
        </w:rPr>
        <w:t>Professional Development</w:t>
      </w:r>
    </w:p>
    <w:p w14:paraId="233542A5" w14:textId="1761A334" w:rsidR="00310B21" w:rsidRPr="00A1327A" w:rsidRDefault="00310B21" w:rsidP="00A1327A">
      <w:pPr>
        <w:pStyle w:val="MediumGrid21"/>
        <w:ind w:left="2160" w:hanging="2160"/>
        <w:rPr>
          <w:rFonts w:ascii="Arial" w:hAnsi="Arial"/>
          <w:i/>
          <w:szCs w:val="24"/>
        </w:rPr>
      </w:pPr>
      <w:r w:rsidRPr="00A1327A">
        <w:rPr>
          <w:rFonts w:ascii="Arial" w:hAnsi="Arial"/>
          <w:szCs w:val="24"/>
        </w:rPr>
        <w:t>Mar. 2023</w:t>
      </w:r>
      <w:r w:rsidRPr="00A1327A">
        <w:rPr>
          <w:rFonts w:ascii="Arial" w:hAnsi="Arial"/>
          <w:szCs w:val="24"/>
        </w:rPr>
        <w:tab/>
      </w:r>
      <w:r w:rsidRPr="00A1327A">
        <w:rPr>
          <w:rFonts w:ascii="Arial" w:hAnsi="Arial"/>
          <w:i/>
          <w:szCs w:val="24"/>
        </w:rPr>
        <w:t>The 2023 International Workshop on Statistical Genetic Methods for Human Complex Traits</w:t>
      </w:r>
    </w:p>
    <w:p w14:paraId="4D4A8337" w14:textId="77777777" w:rsidR="00310B21" w:rsidRPr="00A1327A" w:rsidRDefault="00310B21" w:rsidP="00310B21">
      <w:pPr>
        <w:pStyle w:val="MediumGrid21"/>
        <w:rPr>
          <w:rFonts w:ascii="Arial" w:hAnsi="Arial"/>
          <w:szCs w:val="24"/>
        </w:rPr>
      </w:pPr>
      <w:r w:rsidRPr="00A1327A">
        <w:rPr>
          <w:rFonts w:ascii="Arial" w:hAnsi="Arial"/>
          <w:i/>
          <w:szCs w:val="24"/>
        </w:rPr>
        <w:tab/>
      </w:r>
      <w:r w:rsidRPr="00A1327A">
        <w:rPr>
          <w:rFonts w:ascii="Arial" w:hAnsi="Arial"/>
          <w:i/>
          <w:szCs w:val="24"/>
        </w:rPr>
        <w:tab/>
      </w:r>
      <w:r w:rsidRPr="00A1327A">
        <w:rPr>
          <w:rFonts w:ascii="Arial" w:hAnsi="Arial"/>
          <w:i/>
          <w:szCs w:val="24"/>
        </w:rPr>
        <w:tab/>
      </w:r>
      <w:r w:rsidRPr="00A1327A">
        <w:rPr>
          <w:rFonts w:ascii="Arial" w:hAnsi="Arial"/>
          <w:szCs w:val="24"/>
        </w:rPr>
        <w:t>Institute for Behavioral Genetics, Boulder, CO</w:t>
      </w:r>
    </w:p>
    <w:p w14:paraId="32F60547" w14:textId="77777777" w:rsidR="00310B21" w:rsidRPr="00A1327A" w:rsidRDefault="00310B21" w:rsidP="00D8129A">
      <w:pPr>
        <w:pStyle w:val="MediumGrid21"/>
        <w:rPr>
          <w:rFonts w:ascii="Arial" w:hAnsi="Arial"/>
          <w:szCs w:val="24"/>
        </w:rPr>
      </w:pPr>
    </w:p>
    <w:p w14:paraId="3C1C0CF9" w14:textId="28BB4295" w:rsidR="003A1DAF" w:rsidRPr="00A1327A" w:rsidRDefault="003A1DAF" w:rsidP="00D8129A">
      <w:pPr>
        <w:pStyle w:val="MediumGrid21"/>
        <w:rPr>
          <w:rFonts w:ascii="Arial" w:hAnsi="Arial"/>
          <w:szCs w:val="24"/>
        </w:rPr>
      </w:pPr>
      <w:r w:rsidRPr="00A1327A">
        <w:rPr>
          <w:rFonts w:ascii="Arial" w:hAnsi="Arial"/>
          <w:szCs w:val="24"/>
        </w:rPr>
        <w:t>May 2019</w:t>
      </w:r>
      <w:r w:rsidRPr="00A1327A">
        <w:rPr>
          <w:rFonts w:ascii="Arial" w:hAnsi="Arial"/>
          <w:szCs w:val="24"/>
        </w:rPr>
        <w:tab/>
      </w:r>
      <w:r w:rsidRPr="00A1327A">
        <w:rPr>
          <w:rFonts w:ascii="Arial" w:hAnsi="Arial"/>
          <w:szCs w:val="24"/>
        </w:rPr>
        <w:tab/>
      </w:r>
      <w:r w:rsidRPr="00A1327A">
        <w:rPr>
          <w:rFonts w:ascii="Arial" w:hAnsi="Arial"/>
          <w:i/>
          <w:szCs w:val="24"/>
        </w:rPr>
        <w:t xml:space="preserve">NIDA </w:t>
      </w:r>
      <w:r w:rsidR="006D0E2D" w:rsidRPr="00A1327A">
        <w:rPr>
          <w:rFonts w:ascii="Arial" w:hAnsi="Arial"/>
          <w:i/>
          <w:szCs w:val="24"/>
        </w:rPr>
        <w:t>Addiction Genetics and Epigenetics</w:t>
      </w:r>
      <w:r w:rsidR="000D4B3D" w:rsidRPr="00A1327A">
        <w:rPr>
          <w:rFonts w:ascii="Arial" w:hAnsi="Arial"/>
          <w:i/>
          <w:szCs w:val="24"/>
        </w:rPr>
        <w:t xml:space="preserve"> </w:t>
      </w:r>
      <w:r w:rsidR="006D0E2D" w:rsidRPr="00A1327A">
        <w:rPr>
          <w:rFonts w:ascii="Arial" w:hAnsi="Arial"/>
          <w:i/>
          <w:szCs w:val="24"/>
        </w:rPr>
        <w:t>“</w:t>
      </w:r>
      <w:r w:rsidRPr="00A1327A">
        <w:rPr>
          <w:rFonts w:ascii="Arial" w:hAnsi="Arial"/>
          <w:i/>
          <w:szCs w:val="24"/>
        </w:rPr>
        <w:t>Data Jamboree”</w:t>
      </w:r>
    </w:p>
    <w:p w14:paraId="1B2A7CB5" w14:textId="77777777" w:rsidR="003A1DAF" w:rsidRPr="00A1327A" w:rsidRDefault="003A1DAF" w:rsidP="00D8129A">
      <w:pPr>
        <w:pStyle w:val="MediumGrid21"/>
        <w:rPr>
          <w:rFonts w:ascii="Arial" w:hAnsi="Arial"/>
          <w:szCs w:val="24"/>
        </w:rPr>
      </w:pPr>
      <w:r w:rsidRPr="00A1327A">
        <w:rPr>
          <w:rFonts w:ascii="Arial" w:hAnsi="Arial"/>
          <w:szCs w:val="24"/>
        </w:rPr>
        <w:tab/>
      </w:r>
      <w:r w:rsidRPr="00A1327A">
        <w:rPr>
          <w:rFonts w:ascii="Arial" w:hAnsi="Arial"/>
          <w:szCs w:val="24"/>
        </w:rPr>
        <w:tab/>
      </w:r>
      <w:r w:rsidRPr="00A1327A">
        <w:rPr>
          <w:rFonts w:ascii="Arial" w:hAnsi="Arial"/>
          <w:szCs w:val="24"/>
        </w:rPr>
        <w:tab/>
        <w:t>Oak Ridge National Laboratory</w:t>
      </w:r>
    </w:p>
    <w:p w14:paraId="47FEF3D6" w14:textId="77777777" w:rsidR="00C53129" w:rsidRPr="00A1327A" w:rsidRDefault="00C53129" w:rsidP="00D8129A">
      <w:pPr>
        <w:pStyle w:val="MediumGrid21"/>
        <w:rPr>
          <w:rFonts w:ascii="Arial" w:hAnsi="Arial"/>
          <w:szCs w:val="24"/>
        </w:rPr>
      </w:pPr>
    </w:p>
    <w:p w14:paraId="1ADD288B" w14:textId="3B254D55" w:rsidR="004917FE" w:rsidRPr="00A1327A" w:rsidRDefault="004917FE" w:rsidP="00A1327A">
      <w:pPr>
        <w:pStyle w:val="MediumGrid21"/>
        <w:ind w:left="2160" w:hanging="2160"/>
        <w:rPr>
          <w:rFonts w:ascii="Arial" w:hAnsi="Arial"/>
          <w:i/>
          <w:szCs w:val="24"/>
        </w:rPr>
      </w:pPr>
      <w:r w:rsidRPr="00A1327A">
        <w:rPr>
          <w:rFonts w:ascii="Arial" w:hAnsi="Arial"/>
          <w:szCs w:val="24"/>
        </w:rPr>
        <w:t>Mar. 2015</w:t>
      </w:r>
      <w:r w:rsidRPr="00A1327A">
        <w:rPr>
          <w:rFonts w:ascii="Arial" w:hAnsi="Arial"/>
          <w:szCs w:val="24"/>
        </w:rPr>
        <w:tab/>
      </w:r>
      <w:r w:rsidRPr="00A1327A">
        <w:rPr>
          <w:rFonts w:ascii="Arial" w:hAnsi="Arial"/>
          <w:i/>
          <w:szCs w:val="24"/>
        </w:rPr>
        <w:t>The 2015 International Workshop on Statistical Genetic Methods for Human Complex Traits</w:t>
      </w:r>
    </w:p>
    <w:p w14:paraId="31692122" w14:textId="77777777" w:rsidR="004917FE" w:rsidRPr="00A1327A" w:rsidRDefault="004917FE" w:rsidP="00D8129A">
      <w:pPr>
        <w:pStyle w:val="MediumGrid21"/>
        <w:rPr>
          <w:rFonts w:ascii="Arial" w:hAnsi="Arial"/>
          <w:szCs w:val="24"/>
        </w:rPr>
      </w:pPr>
      <w:r w:rsidRPr="00A1327A">
        <w:rPr>
          <w:rFonts w:ascii="Arial" w:hAnsi="Arial"/>
          <w:i/>
          <w:szCs w:val="24"/>
        </w:rPr>
        <w:tab/>
      </w:r>
      <w:r w:rsidRPr="00A1327A">
        <w:rPr>
          <w:rFonts w:ascii="Arial" w:hAnsi="Arial"/>
          <w:i/>
          <w:szCs w:val="24"/>
        </w:rPr>
        <w:tab/>
      </w:r>
      <w:r w:rsidRPr="00A1327A">
        <w:rPr>
          <w:rFonts w:ascii="Arial" w:hAnsi="Arial"/>
          <w:i/>
          <w:szCs w:val="24"/>
        </w:rPr>
        <w:tab/>
      </w:r>
      <w:r w:rsidRPr="00A1327A">
        <w:rPr>
          <w:rFonts w:ascii="Arial" w:hAnsi="Arial"/>
          <w:szCs w:val="24"/>
        </w:rPr>
        <w:t>Institute for Behavioral Genetics, Boulder, CO</w:t>
      </w:r>
    </w:p>
    <w:p w14:paraId="2928D784" w14:textId="77777777" w:rsidR="005E1ADE" w:rsidRPr="00A1327A" w:rsidRDefault="005E1ADE" w:rsidP="00D8129A">
      <w:pPr>
        <w:pStyle w:val="MediumGrid21"/>
        <w:rPr>
          <w:rFonts w:ascii="Arial" w:hAnsi="Arial"/>
          <w:szCs w:val="24"/>
        </w:rPr>
      </w:pPr>
    </w:p>
    <w:p w14:paraId="1EE0A558" w14:textId="68487191" w:rsidR="004917FE" w:rsidRPr="00A1327A" w:rsidRDefault="004917FE" w:rsidP="00D8129A">
      <w:pPr>
        <w:pStyle w:val="MediumGrid21"/>
        <w:rPr>
          <w:rFonts w:ascii="Arial" w:hAnsi="Arial"/>
          <w:szCs w:val="24"/>
        </w:rPr>
      </w:pPr>
      <w:r w:rsidRPr="00A1327A">
        <w:rPr>
          <w:rFonts w:ascii="Arial" w:hAnsi="Arial"/>
          <w:szCs w:val="24"/>
        </w:rPr>
        <w:t>Aug. 2012</w:t>
      </w:r>
      <w:r w:rsidRPr="00A1327A">
        <w:rPr>
          <w:rFonts w:ascii="Arial" w:hAnsi="Arial"/>
          <w:szCs w:val="24"/>
        </w:rPr>
        <w:tab/>
      </w:r>
      <w:r w:rsidRPr="00A1327A">
        <w:rPr>
          <w:rFonts w:ascii="Arial" w:hAnsi="Arial"/>
          <w:szCs w:val="24"/>
        </w:rPr>
        <w:tab/>
        <w:t>SAS Clinical Trials Programmer</w:t>
      </w:r>
      <w:r w:rsidR="00C91F75" w:rsidRPr="00A1327A">
        <w:rPr>
          <w:rFonts w:ascii="Arial" w:hAnsi="Arial"/>
          <w:szCs w:val="24"/>
        </w:rPr>
        <w:t xml:space="preserve"> Certification</w:t>
      </w:r>
    </w:p>
    <w:p w14:paraId="2B33D1E6" w14:textId="77777777" w:rsidR="005E1ADE" w:rsidRPr="00A1327A" w:rsidRDefault="005E1ADE" w:rsidP="00D8129A">
      <w:pPr>
        <w:pStyle w:val="MediumGrid21"/>
        <w:rPr>
          <w:rFonts w:ascii="Arial" w:hAnsi="Arial"/>
          <w:szCs w:val="24"/>
        </w:rPr>
      </w:pPr>
    </w:p>
    <w:p w14:paraId="7E082F7B" w14:textId="77777777" w:rsidR="00D8129A" w:rsidRPr="00A1327A" w:rsidRDefault="00D8129A" w:rsidP="00D8129A">
      <w:pPr>
        <w:pStyle w:val="MediumGrid21"/>
        <w:rPr>
          <w:rFonts w:ascii="Arial" w:hAnsi="Arial"/>
          <w:szCs w:val="24"/>
        </w:rPr>
      </w:pPr>
      <w:r w:rsidRPr="00A1327A">
        <w:rPr>
          <w:rFonts w:ascii="Arial" w:hAnsi="Arial"/>
          <w:szCs w:val="24"/>
        </w:rPr>
        <w:t>May 2012-Aug. 2012</w:t>
      </w:r>
      <w:r w:rsidRPr="00A1327A">
        <w:rPr>
          <w:rFonts w:ascii="Arial" w:hAnsi="Arial"/>
          <w:szCs w:val="24"/>
        </w:rPr>
        <w:tab/>
        <w:t xml:space="preserve">Summer </w:t>
      </w:r>
      <w:r w:rsidR="0035029B" w:rsidRPr="00A1327A">
        <w:rPr>
          <w:rFonts w:ascii="Arial" w:hAnsi="Arial"/>
          <w:szCs w:val="24"/>
        </w:rPr>
        <w:t xml:space="preserve">Programming </w:t>
      </w:r>
      <w:r w:rsidRPr="00A1327A">
        <w:rPr>
          <w:rFonts w:ascii="Arial" w:hAnsi="Arial"/>
          <w:szCs w:val="24"/>
        </w:rPr>
        <w:t>Intern, Biogen Idec, Inc.</w:t>
      </w:r>
    </w:p>
    <w:p w14:paraId="1B12741A" w14:textId="77777777" w:rsidR="00D8129A" w:rsidRPr="00A1327A" w:rsidRDefault="00D8129A" w:rsidP="00D8129A">
      <w:pPr>
        <w:pStyle w:val="MediumGrid21"/>
        <w:ind w:left="1440" w:firstLine="720"/>
        <w:rPr>
          <w:rFonts w:ascii="Arial" w:hAnsi="Arial"/>
          <w:szCs w:val="24"/>
        </w:rPr>
      </w:pPr>
      <w:r w:rsidRPr="00A1327A">
        <w:rPr>
          <w:rFonts w:ascii="Arial" w:hAnsi="Arial"/>
          <w:szCs w:val="24"/>
        </w:rPr>
        <w:t>Research Triangle Park, North Carolina</w:t>
      </w:r>
    </w:p>
    <w:p w14:paraId="2DFCCB02" w14:textId="77777777" w:rsidR="00BD6B1A" w:rsidRPr="00A1327A" w:rsidRDefault="00D8129A" w:rsidP="00D6579C">
      <w:pPr>
        <w:pStyle w:val="MediumGrid21"/>
        <w:rPr>
          <w:rFonts w:ascii="Arial" w:hAnsi="Arial"/>
          <w:szCs w:val="24"/>
        </w:rPr>
      </w:pPr>
      <w:r w:rsidRPr="00A1327A">
        <w:rPr>
          <w:rFonts w:ascii="Arial" w:hAnsi="Arial"/>
          <w:szCs w:val="24"/>
        </w:rPr>
        <w:tab/>
      </w:r>
      <w:r w:rsidRPr="00A1327A">
        <w:rPr>
          <w:rFonts w:ascii="Arial" w:hAnsi="Arial"/>
          <w:szCs w:val="24"/>
        </w:rPr>
        <w:tab/>
      </w:r>
      <w:r w:rsidRPr="00A1327A">
        <w:rPr>
          <w:rFonts w:ascii="Arial" w:hAnsi="Arial"/>
          <w:szCs w:val="24"/>
        </w:rPr>
        <w:tab/>
      </w:r>
      <w:r w:rsidRPr="00A1327A">
        <w:rPr>
          <w:rFonts w:ascii="Arial" w:hAnsi="Arial"/>
          <w:i/>
          <w:szCs w:val="24"/>
        </w:rPr>
        <w:t>Mentor</w:t>
      </w:r>
      <w:r w:rsidRPr="00A1327A">
        <w:rPr>
          <w:rFonts w:ascii="Arial" w:hAnsi="Arial"/>
          <w:szCs w:val="24"/>
        </w:rPr>
        <w:t>: Christopher Kania, M.A.</w:t>
      </w:r>
    </w:p>
    <w:p w14:paraId="5604E318" w14:textId="77777777" w:rsidR="00AA1367" w:rsidRPr="009F7BBD" w:rsidRDefault="00AA1367" w:rsidP="00C24A7F">
      <w:pPr>
        <w:pStyle w:val="MediumGrid21"/>
        <w:pBdr>
          <w:bottom w:val="single" w:sz="12" w:space="1" w:color="auto"/>
        </w:pBdr>
        <w:rPr>
          <w:rFonts w:ascii="Arial" w:hAnsi="Arial"/>
          <w:b/>
          <w:color w:val="31849B"/>
          <w:sz w:val="24"/>
          <w:szCs w:val="24"/>
        </w:rPr>
      </w:pPr>
    </w:p>
    <w:p w14:paraId="7FE0F50D" w14:textId="718FBE6D" w:rsidR="009F7BBD" w:rsidRPr="00A1327A" w:rsidRDefault="009F7BBD" w:rsidP="009F7BBD">
      <w:pPr>
        <w:pStyle w:val="MediumGrid21"/>
        <w:pBdr>
          <w:bottom w:val="single" w:sz="12" w:space="1" w:color="auto"/>
        </w:pBdr>
        <w:ind w:left="2160" w:hanging="2160"/>
        <w:rPr>
          <w:rFonts w:ascii="Arial" w:hAnsi="Arial"/>
          <w:color w:val="31849B"/>
          <w:sz w:val="24"/>
          <w:szCs w:val="24"/>
          <w:lang w:val="x-none"/>
        </w:rPr>
      </w:pPr>
      <w:r w:rsidRPr="00A1327A">
        <w:rPr>
          <w:rFonts w:ascii="Arial" w:hAnsi="Arial"/>
          <w:b/>
          <w:color w:val="31849B"/>
          <w:sz w:val="24"/>
          <w:szCs w:val="24"/>
        </w:rPr>
        <w:t>Editorial Responsibilities</w:t>
      </w:r>
    </w:p>
    <w:p w14:paraId="7840E5AF" w14:textId="77777777" w:rsidR="009F7BBD" w:rsidRPr="009F7BBD" w:rsidRDefault="009F7BBD" w:rsidP="009F7BBD">
      <w:pPr>
        <w:contextualSpacing/>
        <w:rPr>
          <w:rFonts w:ascii="Arial" w:hAnsi="Arial" w:cs="Arial"/>
          <w:b/>
          <w:bCs/>
          <w:i/>
          <w:iCs/>
          <w:sz w:val="22"/>
          <w:szCs w:val="22"/>
        </w:rPr>
      </w:pPr>
      <w:r w:rsidRPr="009F7BBD">
        <w:rPr>
          <w:rFonts w:ascii="Arial" w:hAnsi="Arial" w:cs="Arial"/>
          <w:b/>
          <w:bCs/>
          <w:i/>
          <w:iCs/>
          <w:sz w:val="22"/>
          <w:szCs w:val="22"/>
        </w:rPr>
        <w:t>Editorial Boards</w:t>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8662"/>
      </w:tblGrid>
      <w:tr w:rsidR="009F7BBD" w:rsidRPr="009F7BBD" w14:paraId="049370DC" w14:textId="77777777" w:rsidTr="009F7BBD">
        <w:trPr>
          <w:trHeight w:val="699"/>
        </w:trPr>
        <w:tc>
          <w:tcPr>
            <w:tcW w:w="2140" w:type="dxa"/>
            <w:shd w:val="clear" w:color="auto" w:fill="auto"/>
          </w:tcPr>
          <w:p w14:paraId="6CB86767" w14:textId="77777777" w:rsidR="009F7BBD" w:rsidRPr="009F7BBD" w:rsidRDefault="009F7BBD" w:rsidP="00D40D7C">
            <w:pPr>
              <w:widowControl w:val="0"/>
              <w:autoSpaceDE w:val="0"/>
              <w:autoSpaceDN w:val="0"/>
              <w:adjustRightInd w:val="0"/>
              <w:contextualSpacing/>
              <w:rPr>
                <w:rFonts w:ascii="Arial" w:hAnsi="Arial" w:cs="Arial"/>
                <w:sz w:val="22"/>
                <w:szCs w:val="22"/>
              </w:rPr>
            </w:pPr>
            <w:r w:rsidRPr="009F7BBD">
              <w:rPr>
                <w:rFonts w:ascii="Arial" w:hAnsi="Arial" w:cs="Arial"/>
                <w:sz w:val="22"/>
                <w:szCs w:val="22"/>
              </w:rPr>
              <w:t xml:space="preserve">2020 – </w:t>
            </w:r>
            <w:r w:rsidRPr="009F7BBD">
              <w:rPr>
                <w:rFonts w:ascii="Arial" w:hAnsi="Arial" w:cs="Arial"/>
                <w:i/>
                <w:sz w:val="22"/>
                <w:szCs w:val="22"/>
              </w:rPr>
              <w:t>present</w:t>
            </w:r>
            <w:r w:rsidRPr="009F7BBD">
              <w:rPr>
                <w:rFonts w:ascii="Arial" w:hAnsi="Arial" w:cs="Arial"/>
                <w:sz w:val="22"/>
                <w:szCs w:val="22"/>
              </w:rPr>
              <w:t xml:space="preserve"> </w:t>
            </w:r>
          </w:p>
        </w:tc>
        <w:tc>
          <w:tcPr>
            <w:tcW w:w="8662" w:type="dxa"/>
            <w:shd w:val="clear" w:color="auto" w:fill="auto"/>
          </w:tcPr>
          <w:p w14:paraId="7963CBEE" w14:textId="77777777" w:rsidR="009F7BBD" w:rsidRPr="009F7BBD" w:rsidRDefault="009F7BBD" w:rsidP="00D40D7C">
            <w:pPr>
              <w:widowControl w:val="0"/>
              <w:autoSpaceDE w:val="0"/>
              <w:autoSpaceDN w:val="0"/>
              <w:adjustRightInd w:val="0"/>
              <w:ind w:left="144" w:hanging="144"/>
              <w:contextualSpacing/>
              <w:rPr>
                <w:rFonts w:ascii="Arial" w:hAnsi="Arial" w:cs="Arial"/>
                <w:sz w:val="22"/>
                <w:szCs w:val="22"/>
              </w:rPr>
            </w:pPr>
            <w:r w:rsidRPr="009F7BBD">
              <w:rPr>
                <w:rFonts w:ascii="Arial" w:hAnsi="Arial" w:cs="Arial"/>
                <w:sz w:val="22"/>
                <w:szCs w:val="22"/>
              </w:rPr>
              <w:t xml:space="preserve">Editorial board member, </w:t>
            </w:r>
            <w:r w:rsidRPr="009F7BBD">
              <w:rPr>
                <w:rFonts w:ascii="Arial" w:hAnsi="Arial" w:cs="Arial"/>
                <w:i/>
                <w:sz w:val="22"/>
                <w:szCs w:val="22"/>
              </w:rPr>
              <w:t>Complex Psychiatry</w:t>
            </w:r>
          </w:p>
        </w:tc>
      </w:tr>
    </w:tbl>
    <w:p w14:paraId="44D59ABA" w14:textId="77777777" w:rsidR="009F7BBD" w:rsidRPr="009F7BBD" w:rsidRDefault="009F7BBD" w:rsidP="009F7BBD">
      <w:pPr>
        <w:keepNext/>
        <w:autoSpaceDE w:val="0"/>
        <w:autoSpaceDN w:val="0"/>
        <w:adjustRightInd w:val="0"/>
        <w:contextualSpacing/>
        <w:rPr>
          <w:rFonts w:ascii="Arial" w:hAnsi="Arial" w:cs="Arial"/>
          <w:b/>
          <w:i/>
          <w:sz w:val="22"/>
          <w:szCs w:val="22"/>
        </w:rPr>
      </w:pPr>
      <w:r w:rsidRPr="009F7BBD">
        <w:rPr>
          <w:rFonts w:ascii="Arial" w:hAnsi="Arial" w:cs="Arial"/>
          <w:b/>
          <w:i/>
          <w:sz w:val="22"/>
          <w:szCs w:val="22"/>
        </w:rPr>
        <w:t xml:space="preserve">Ad-Hoc Reviewer  </w:t>
      </w:r>
    </w:p>
    <w:p w14:paraId="519D9947"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i/>
          <w:iCs/>
        </w:rPr>
        <w:t>Addiction</w:t>
      </w:r>
    </w:p>
    <w:p w14:paraId="260E0C1D"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i/>
          <w:iCs/>
        </w:rPr>
        <w:t>Addictive Behaviors</w:t>
      </w:r>
    </w:p>
    <w:p w14:paraId="03F38DC7" w14:textId="77777777" w:rsidR="009F7BBD" w:rsidRPr="009F7BBD" w:rsidRDefault="009F7BBD" w:rsidP="009F7BBD">
      <w:pPr>
        <w:pStyle w:val="ListParagraph"/>
        <w:numPr>
          <w:ilvl w:val="0"/>
          <w:numId w:val="8"/>
        </w:numPr>
        <w:spacing w:after="0" w:line="240" w:lineRule="auto"/>
        <w:rPr>
          <w:rFonts w:ascii="Arial" w:eastAsia="Times New Roman" w:hAnsi="Arial" w:cs="Arial"/>
          <w:i/>
          <w:iCs/>
        </w:rPr>
      </w:pPr>
      <w:r w:rsidRPr="009F7BBD">
        <w:rPr>
          <w:rFonts w:ascii="Arial" w:eastAsia="Times New Roman" w:hAnsi="Arial" w:cs="Arial"/>
          <w:i/>
          <w:iCs/>
          <w:color w:val="202124"/>
          <w:shd w:val="clear" w:color="auto" w:fill="FFFFFF"/>
        </w:rPr>
        <w:t>Alcoholism: Clinical and Experimental Research</w:t>
      </w:r>
    </w:p>
    <w:p w14:paraId="3192CB95"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American Journal of Medical Genetics Part B: Neuropsychiatric Genetics</w:t>
      </w:r>
    </w:p>
    <w:p w14:paraId="6798E71F"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American Journal of Psychiatry</w:t>
      </w:r>
    </w:p>
    <w:p w14:paraId="6FE781DA"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Behavior Genetics</w:t>
      </w:r>
    </w:p>
    <w:p w14:paraId="1F6D7020"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Biological Psychiatry</w:t>
      </w:r>
    </w:p>
    <w:p w14:paraId="44732CB4"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BMC Psychiatry</w:t>
      </w:r>
    </w:p>
    <w:p w14:paraId="1186CE42"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Cell</w:t>
      </w:r>
    </w:p>
    <w:p w14:paraId="7BA37DC9"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Drug and Alcohol Dependence</w:t>
      </w:r>
    </w:p>
    <w:p w14:paraId="4A1D709E"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lastRenderedPageBreak/>
        <w:t>Frontiers: Neurology</w:t>
      </w:r>
    </w:p>
    <w:p w14:paraId="66764D1D"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Genes, Brain, and Behavior</w:t>
      </w:r>
    </w:p>
    <w:p w14:paraId="63794B11"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Human Molecular Genetics</w:t>
      </w:r>
    </w:p>
    <w:p w14:paraId="3F41BCD8" w14:textId="77777777" w:rsidR="009F7BBD" w:rsidRPr="009F7BBD" w:rsidRDefault="009F7BBD" w:rsidP="009F7BBD">
      <w:pPr>
        <w:pStyle w:val="ListParagraph"/>
        <w:numPr>
          <w:ilvl w:val="0"/>
          <w:numId w:val="8"/>
        </w:numPr>
        <w:spacing w:after="0"/>
        <w:rPr>
          <w:rFonts w:ascii="Arial" w:hAnsi="Arial" w:cs="Arial"/>
        </w:rPr>
      </w:pPr>
      <w:r w:rsidRPr="009F7BBD">
        <w:rPr>
          <w:rFonts w:ascii="Arial" w:hAnsi="Arial" w:cs="Arial"/>
          <w:i/>
        </w:rPr>
        <w:t>Journal of Abnormal Psychology</w:t>
      </w:r>
    </w:p>
    <w:p w14:paraId="57F67300"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Journal of Child Psychology and Psychiatry</w:t>
      </w:r>
    </w:p>
    <w:p w14:paraId="24A69A3F"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Molecular Psychiatry</w:t>
      </w:r>
    </w:p>
    <w:p w14:paraId="26783529"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Nature Communications</w:t>
      </w:r>
    </w:p>
    <w:p w14:paraId="6C9C2A4D"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Psychological Medicine</w:t>
      </w:r>
    </w:p>
    <w:p w14:paraId="3E0FC5F5"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Schizophrenia Bulletin</w:t>
      </w:r>
    </w:p>
    <w:p w14:paraId="7E2A16C0" w14:textId="77777777" w:rsidR="009F7BBD" w:rsidRPr="009F7BBD" w:rsidRDefault="009F7BBD" w:rsidP="009F7BBD">
      <w:pPr>
        <w:pStyle w:val="ListParagraph"/>
        <w:numPr>
          <w:ilvl w:val="0"/>
          <w:numId w:val="8"/>
        </w:numPr>
        <w:spacing w:after="0"/>
        <w:rPr>
          <w:rFonts w:ascii="Arial" w:hAnsi="Arial" w:cs="Arial"/>
          <w:i/>
          <w:iCs/>
        </w:rPr>
      </w:pPr>
      <w:r w:rsidRPr="009F7BBD">
        <w:rPr>
          <w:rFonts w:ascii="Arial" w:hAnsi="Arial" w:cs="Arial"/>
          <w:i/>
          <w:iCs/>
        </w:rPr>
        <w:t>Suicide and Life-Threatening Behavior</w:t>
      </w:r>
    </w:p>
    <w:p w14:paraId="7D0D0E48" w14:textId="49BCC50B" w:rsidR="00AE1388" w:rsidRPr="00036C5A" w:rsidRDefault="009F7BBD" w:rsidP="00036C5A">
      <w:pPr>
        <w:pStyle w:val="ListParagraph"/>
        <w:numPr>
          <w:ilvl w:val="0"/>
          <w:numId w:val="8"/>
        </w:numPr>
        <w:spacing w:after="0"/>
        <w:rPr>
          <w:rFonts w:ascii="Arial" w:hAnsi="Arial" w:cs="Arial"/>
          <w:i/>
          <w:iCs/>
        </w:rPr>
      </w:pPr>
      <w:r w:rsidRPr="009F7BBD">
        <w:rPr>
          <w:rFonts w:ascii="Arial" w:hAnsi="Arial" w:cs="Arial"/>
          <w:i/>
          <w:iCs/>
        </w:rPr>
        <w:t>Translational Psychiatry</w:t>
      </w:r>
    </w:p>
    <w:p w14:paraId="77C27765" w14:textId="77777777" w:rsidR="00036C5A" w:rsidRDefault="00036C5A" w:rsidP="009F7BBD">
      <w:pPr>
        <w:pStyle w:val="MediumGrid21"/>
        <w:pBdr>
          <w:bottom w:val="single" w:sz="12" w:space="1" w:color="auto"/>
        </w:pBdr>
        <w:ind w:left="2160" w:hanging="2160"/>
        <w:rPr>
          <w:rFonts w:ascii="Arial" w:hAnsi="Arial"/>
          <w:b/>
          <w:color w:val="31849B"/>
          <w:sz w:val="24"/>
          <w:szCs w:val="24"/>
        </w:rPr>
      </w:pPr>
    </w:p>
    <w:p w14:paraId="1489B30D" w14:textId="7F36E37F" w:rsidR="009F7BBD" w:rsidRPr="00C24A7F" w:rsidRDefault="009F7BBD" w:rsidP="009F7BBD">
      <w:pPr>
        <w:pStyle w:val="MediumGrid21"/>
        <w:pBdr>
          <w:bottom w:val="single" w:sz="12" w:space="1" w:color="auto"/>
        </w:pBdr>
        <w:ind w:left="2160" w:hanging="2160"/>
        <w:rPr>
          <w:rFonts w:ascii="Arial" w:hAnsi="Arial"/>
          <w:color w:val="31849B"/>
          <w:lang w:val="x-none"/>
        </w:rPr>
      </w:pPr>
      <w:r w:rsidRPr="00C24A7F">
        <w:rPr>
          <w:rFonts w:ascii="Arial" w:hAnsi="Arial"/>
          <w:b/>
          <w:color w:val="31849B"/>
          <w:sz w:val="24"/>
          <w:szCs w:val="24"/>
        </w:rPr>
        <w:t>Service</w:t>
      </w:r>
    </w:p>
    <w:p w14:paraId="7EE26BD6" w14:textId="2B46370D" w:rsidR="009F7BBD" w:rsidRPr="00A1327A" w:rsidRDefault="009F7BBD" w:rsidP="009F7BBD">
      <w:pPr>
        <w:shd w:val="clear" w:color="auto" w:fill="FFFFFF" w:themeFill="background1"/>
        <w:contextualSpacing/>
        <w:rPr>
          <w:rFonts w:ascii="Arial" w:hAnsi="Arial" w:cs="Arial"/>
          <w:b/>
          <w:i/>
          <w:sz w:val="22"/>
          <w:szCs w:val="22"/>
        </w:rPr>
      </w:pPr>
      <w:r w:rsidRPr="00A1327A">
        <w:rPr>
          <w:rFonts w:ascii="Arial" w:hAnsi="Arial" w:cs="Arial"/>
          <w:b/>
          <w:i/>
          <w:sz w:val="22"/>
          <w:szCs w:val="22"/>
        </w:rPr>
        <w:t>Professional Societies and Organizations</w:t>
      </w:r>
    </w:p>
    <w:tbl>
      <w:tblPr>
        <w:tblStyle w:val="TableGrid"/>
        <w:tblW w:w="108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0"/>
        <w:gridCol w:w="8662"/>
      </w:tblGrid>
      <w:tr w:rsidR="009F7BBD" w:rsidRPr="00A1327A" w14:paraId="5AB5C4D8" w14:textId="77777777" w:rsidTr="009F7BBD">
        <w:trPr>
          <w:trHeight w:val="544"/>
        </w:trPr>
        <w:tc>
          <w:tcPr>
            <w:tcW w:w="2140" w:type="dxa"/>
            <w:shd w:val="clear" w:color="auto" w:fill="auto"/>
          </w:tcPr>
          <w:p w14:paraId="446558C1" w14:textId="6DEC89AD"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2021 – </w:t>
            </w:r>
            <w:r w:rsidR="00DC4443" w:rsidRPr="00DC4443">
              <w:rPr>
                <w:rFonts w:ascii="Arial" w:hAnsi="Arial" w:cs="Arial"/>
                <w:sz w:val="22"/>
                <w:szCs w:val="22"/>
              </w:rPr>
              <w:t>2023</w:t>
            </w:r>
            <w:r w:rsidRPr="00A1327A">
              <w:rPr>
                <w:rFonts w:ascii="Arial" w:hAnsi="Arial" w:cs="Arial"/>
                <w:sz w:val="22"/>
                <w:szCs w:val="22"/>
              </w:rPr>
              <w:t xml:space="preserve">  </w:t>
            </w:r>
          </w:p>
        </w:tc>
        <w:tc>
          <w:tcPr>
            <w:tcW w:w="8662" w:type="dxa"/>
            <w:shd w:val="clear" w:color="auto" w:fill="auto"/>
          </w:tcPr>
          <w:p w14:paraId="7F0AC1B2" w14:textId="4D7FD493"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w:t>
            </w:r>
            <w:r w:rsidRPr="00A1327A">
              <w:rPr>
                <w:rFonts w:ascii="Arial" w:hAnsi="Arial" w:cs="Arial"/>
                <w:b/>
                <w:bCs/>
                <w:sz w:val="22"/>
                <w:szCs w:val="22"/>
              </w:rPr>
              <w:t xml:space="preserve"> </w:t>
            </w:r>
            <w:r w:rsidRPr="00A1327A">
              <w:rPr>
                <w:rFonts w:ascii="Arial" w:hAnsi="Arial" w:cs="Arial"/>
                <w:sz w:val="22"/>
                <w:szCs w:val="22"/>
              </w:rPr>
              <w:t>of the Behavioral Genetics Association IDEA (Inclusion, Diversity, Equity, and Access) Task Force</w:t>
            </w:r>
          </w:p>
        </w:tc>
      </w:tr>
      <w:tr w:rsidR="009F7BBD" w:rsidRPr="00A1327A" w14:paraId="6F4D4C1C" w14:textId="77777777" w:rsidTr="009F7BBD">
        <w:trPr>
          <w:trHeight w:val="544"/>
        </w:trPr>
        <w:tc>
          <w:tcPr>
            <w:tcW w:w="2140" w:type="dxa"/>
            <w:shd w:val="clear" w:color="auto" w:fill="auto"/>
          </w:tcPr>
          <w:p w14:paraId="2CD738BC" w14:textId="119DDFEC"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2021</w:t>
            </w:r>
          </w:p>
        </w:tc>
        <w:tc>
          <w:tcPr>
            <w:tcW w:w="8662" w:type="dxa"/>
            <w:shd w:val="clear" w:color="auto" w:fill="auto"/>
          </w:tcPr>
          <w:p w14:paraId="57A8518C" w14:textId="70A40FB6"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w:t>
            </w:r>
            <w:r w:rsidRPr="00A1327A">
              <w:rPr>
                <w:rFonts w:ascii="Arial" w:hAnsi="Arial" w:cs="Arial"/>
                <w:b/>
                <w:bCs/>
                <w:sz w:val="22"/>
                <w:szCs w:val="22"/>
              </w:rPr>
              <w:t xml:space="preserve"> </w:t>
            </w:r>
            <w:r w:rsidRPr="00A1327A">
              <w:rPr>
                <w:rFonts w:ascii="Arial" w:hAnsi="Arial" w:cs="Arial"/>
                <w:sz w:val="22"/>
                <w:szCs w:val="22"/>
              </w:rPr>
              <w:t xml:space="preserve">of the PGC Day planning committee for the 2021 World Congress on Psychiatric Genetics </w:t>
            </w:r>
          </w:p>
        </w:tc>
      </w:tr>
      <w:tr w:rsidR="009F7BBD" w:rsidRPr="00A1327A" w14:paraId="370A54F6" w14:textId="77777777" w:rsidTr="009F7BBD">
        <w:trPr>
          <w:trHeight w:val="544"/>
        </w:trPr>
        <w:tc>
          <w:tcPr>
            <w:tcW w:w="2140" w:type="dxa"/>
            <w:shd w:val="clear" w:color="auto" w:fill="auto"/>
          </w:tcPr>
          <w:p w14:paraId="55A9B070" w14:textId="4A4BEFBE"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2020 – </w:t>
            </w:r>
            <w:r w:rsidRPr="00A1327A">
              <w:rPr>
                <w:rFonts w:ascii="Arial" w:hAnsi="Arial" w:cs="Arial"/>
                <w:iCs/>
                <w:sz w:val="22"/>
                <w:szCs w:val="22"/>
              </w:rPr>
              <w:t>2022</w:t>
            </w:r>
            <w:r w:rsidRPr="00A1327A">
              <w:rPr>
                <w:rFonts w:ascii="Arial" w:hAnsi="Arial" w:cs="Arial"/>
                <w:sz w:val="22"/>
                <w:szCs w:val="22"/>
              </w:rPr>
              <w:t xml:space="preserve">  </w:t>
            </w:r>
          </w:p>
        </w:tc>
        <w:tc>
          <w:tcPr>
            <w:tcW w:w="8662" w:type="dxa"/>
            <w:shd w:val="clear" w:color="auto" w:fill="auto"/>
          </w:tcPr>
          <w:p w14:paraId="69E2A615" w14:textId="5E39288F"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w:t>
            </w:r>
            <w:r w:rsidRPr="00A1327A">
              <w:rPr>
                <w:rFonts w:ascii="Arial" w:hAnsi="Arial" w:cs="Arial"/>
                <w:b/>
                <w:bCs/>
                <w:sz w:val="22"/>
                <w:szCs w:val="22"/>
              </w:rPr>
              <w:t xml:space="preserve"> </w:t>
            </w:r>
            <w:r w:rsidRPr="00A1327A">
              <w:rPr>
                <w:rFonts w:ascii="Arial" w:hAnsi="Arial" w:cs="Arial"/>
                <w:sz w:val="22"/>
                <w:szCs w:val="22"/>
              </w:rPr>
              <w:t>of the NIDA Consortium on Addiction Data Integration Working Group</w:t>
            </w:r>
          </w:p>
        </w:tc>
      </w:tr>
      <w:tr w:rsidR="009F7BBD" w:rsidRPr="00A1327A" w14:paraId="36AED5D3" w14:textId="77777777" w:rsidTr="009F7BBD">
        <w:trPr>
          <w:trHeight w:val="544"/>
        </w:trPr>
        <w:tc>
          <w:tcPr>
            <w:tcW w:w="2140" w:type="dxa"/>
            <w:shd w:val="clear" w:color="auto" w:fill="auto"/>
          </w:tcPr>
          <w:p w14:paraId="07C4DBF8" w14:textId="0E9148B9"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2019 - </w:t>
            </w:r>
            <w:r w:rsidRPr="00A1327A">
              <w:rPr>
                <w:rFonts w:ascii="Arial" w:hAnsi="Arial" w:cs="Arial"/>
                <w:i/>
                <w:iCs/>
                <w:sz w:val="22"/>
                <w:szCs w:val="22"/>
              </w:rPr>
              <w:t>present</w:t>
            </w:r>
          </w:p>
        </w:tc>
        <w:tc>
          <w:tcPr>
            <w:tcW w:w="8662" w:type="dxa"/>
            <w:shd w:val="clear" w:color="auto" w:fill="auto"/>
          </w:tcPr>
          <w:p w14:paraId="26376873" w14:textId="47B1784F"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Representative for the PGC SUD, PGC Data Receiving Committee </w:t>
            </w:r>
          </w:p>
        </w:tc>
      </w:tr>
      <w:tr w:rsidR="009F7BBD" w:rsidRPr="00A1327A" w14:paraId="3A0152B7" w14:textId="77777777" w:rsidTr="009F7BBD">
        <w:trPr>
          <w:trHeight w:val="544"/>
        </w:trPr>
        <w:tc>
          <w:tcPr>
            <w:tcW w:w="2140" w:type="dxa"/>
            <w:shd w:val="clear" w:color="auto" w:fill="auto"/>
          </w:tcPr>
          <w:p w14:paraId="64A8CAB3" w14:textId="50B87A82"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2018 – </w:t>
            </w:r>
            <w:r w:rsidRPr="00A1327A">
              <w:rPr>
                <w:rFonts w:ascii="Arial" w:hAnsi="Arial" w:cs="Arial"/>
                <w:i/>
                <w:sz w:val="22"/>
                <w:szCs w:val="22"/>
              </w:rPr>
              <w:t>present</w:t>
            </w:r>
            <w:r w:rsidRPr="00A1327A">
              <w:rPr>
                <w:rFonts w:ascii="Arial" w:hAnsi="Arial" w:cs="Arial"/>
                <w:sz w:val="22"/>
                <w:szCs w:val="22"/>
              </w:rPr>
              <w:t xml:space="preserve">  </w:t>
            </w:r>
          </w:p>
        </w:tc>
        <w:tc>
          <w:tcPr>
            <w:tcW w:w="8662" w:type="dxa"/>
            <w:shd w:val="clear" w:color="auto" w:fill="auto"/>
          </w:tcPr>
          <w:p w14:paraId="3A751DB4" w14:textId="5040A664" w:rsidR="009F7BBD" w:rsidRPr="00A1327A" w:rsidRDefault="009F7BBD" w:rsidP="009F7BBD">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 of the Research Society on Alcoholism</w:t>
            </w:r>
          </w:p>
        </w:tc>
      </w:tr>
      <w:tr w:rsidR="009F7BBD" w:rsidRPr="00A1327A" w14:paraId="63934052" w14:textId="77777777" w:rsidTr="009F7BBD">
        <w:trPr>
          <w:trHeight w:val="544"/>
        </w:trPr>
        <w:tc>
          <w:tcPr>
            <w:tcW w:w="2140" w:type="dxa"/>
            <w:shd w:val="clear" w:color="auto" w:fill="auto"/>
          </w:tcPr>
          <w:p w14:paraId="1F81DC3A" w14:textId="77777777" w:rsidR="009F7BBD" w:rsidRPr="00A1327A" w:rsidRDefault="009F7BBD" w:rsidP="00D40D7C">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2016 – </w:t>
            </w:r>
            <w:r w:rsidRPr="00A1327A">
              <w:rPr>
                <w:rFonts w:ascii="Arial" w:hAnsi="Arial" w:cs="Arial"/>
                <w:i/>
                <w:sz w:val="22"/>
                <w:szCs w:val="22"/>
              </w:rPr>
              <w:t>present</w:t>
            </w:r>
          </w:p>
        </w:tc>
        <w:tc>
          <w:tcPr>
            <w:tcW w:w="8662" w:type="dxa"/>
            <w:shd w:val="clear" w:color="auto" w:fill="auto"/>
          </w:tcPr>
          <w:p w14:paraId="53EA6E38" w14:textId="77777777" w:rsidR="009F7BBD" w:rsidRPr="00A1327A" w:rsidRDefault="009F7BBD" w:rsidP="00D40D7C">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 of the American Society of Human Genetics</w:t>
            </w:r>
          </w:p>
        </w:tc>
      </w:tr>
      <w:tr w:rsidR="009F7BBD" w:rsidRPr="00A1327A" w14:paraId="15D9B95F" w14:textId="77777777" w:rsidTr="009F7BBD">
        <w:trPr>
          <w:trHeight w:val="528"/>
        </w:trPr>
        <w:tc>
          <w:tcPr>
            <w:tcW w:w="2140" w:type="dxa"/>
            <w:shd w:val="clear" w:color="auto" w:fill="auto"/>
          </w:tcPr>
          <w:p w14:paraId="23176BCC" w14:textId="77777777" w:rsidR="009F7BBD" w:rsidRPr="00A1327A" w:rsidRDefault="009F7BBD" w:rsidP="00D40D7C">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 xml:space="preserve">2016 – </w:t>
            </w:r>
            <w:r w:rsidRPr="00A1327A">
              <w:rPr>
                <w:rFonts w:ascii="Arial" w:hAnsi="Arial" w:cs="Arial"/>
                <w:i/>
                <w:sz w:val="22"/>
                <w:szCs w:val="22"/>
              </w:rPr>
              <w:t>present</w:t>
            </w:r>
          </w:p>
        </w:tc>
        <w:tc>
          <w:tcPr>
            <w:tcW w:w="8662" w:type="dxa"/>
            <w:shd w:val="clear" w:color="auto" w:fill="auto"/>
          </w:tcPr>
          <w:p w14:paraId="548F3B10" w14:textId="77777777" w:rsidR="009F7BBD" w:rsidRPr="00A1327A" w:rsidRDefault="009F7BBD" w:rsidP="00D40D7C">
            <w:pPr>
              <w:keepNext/>
              <w:widowControl w:val="0"/>
              <w:autoSpaceDE w:val="0"/>
              <w:autoSpaceDN w:val="0"/>
              <w:adjustRightInd w:val="0"/>
              <w:contextualSpacing/>
              <w:rPr>
                <w:rFonts w:ascii="Arial" w:hAnsi="Arial" w:cs="Arial"/>
                <w:sz w:val="22"/>
                <w:szCs w:val="22"/>
              </w:rPr>
            </w:pPr>
            <w:r w:rsidRPr="00A1327A">
              <w:rPr>
                <w:rFonts w:ascii="Arial" w:hAnsi="Arial" w:cs="Arial"/>
                <w:sz w:val="22"/>
                <w:szCs w:val="22"/>
              </w:rPr>
              <w:t>Member of the Behavioral Genetics Association</w:t>
            </w:r>
          </w:p>
        </w:tc>
      </w:tr>
      <w:tr w:rsidR="009F7BBD" w:rsidRPr="00A1327A" w14:paraId="7325E9DB" w14:textId="77777777" w:rsidTr="009F7BBD">
        <w:trPr>
          <w:trHeight w:val="544"/>
        </w:trPr>
        <w:tc>
          <w:tcPr>
            <w:tcW w:w="2140" w:type="dxa"/>
            <w:shd w:val="clear" w:color="auto" w:fill="auto"/>
          </w:tcPr>
          <w:p w14:paraId="7FA923CD" w14:textId="6E4B65A1" w:rsidR="009F7BBD" w:rsidRPr="009F7BBD" w:rsidRDefault="009F7BBD" w:rsidP="009F7BBD">
            <w:pPr>
              <w:keepNext/>
              <w:widowControl w:val="0"/>
              <w:autoSpaceDE w:val="0"/>
              <w:autoSpaceDN w:val="0"/>
              <w:adjustRightInd w:val="0"/>
              <w:contextualSpacing/>
              <w:rPr>
                <w:rFonts w:ascii="Arial" w:hAnsi="Arial" w:cs="Arial"/>
                <w:sz w:val="22"/>
                <w:szCs w:val="22"/>
              </w:rPr>
            </w:pPr>
            <w:r w:rsidRPr="009F7BBD">
              <w:rPr>
                <w:rFonts w:ascii="Arial" w:hAnsi="Arial" w:cs="Arial"/>
                <w:sz w:val="22"/>
                <w:szCs w:val="22"/>
              </w:rPr>
              <w:t>2016</w:t>
            </w:r>
            <w:r w:rsidRPr="009F7BBD">
              <w:rPr>
                <w:rFonts w:ascii="Arial" w:hAnsi="Arial" w:cs="Arial"/>
                <w:sz w:val="22"/>
                <w:szCs w:val="22"/>
              </w:rPr>
              <w:tab/>
            </w:r>
            <w:r w:rsidRPr="009F7BBD">
              <w:rPr>
                <w:rFonts w:ascii="Arial" w:hAnsi="Arial" w:cs="Arial"/>
                <w:sz w:val="22"/>
                <w:szCs w:val="22"/>
              </w:rPr>
              <w:tab/>
              <w:t xml:space="preserve">            </w:t>
            </w:r>
          </w:p>
          <w:p w14:paraId="5CA91BD8" w14:textId="64E75063" w:rsidR="009F7BBD" w:rsidRPr="00A1327A" w:rsidRDefault="009F7BBD" w:rsidP="00D40D7C">
            <w:pPr>
              <w:keepNext/>
              <w:widowControl w:val="0"/>
              <w:autoSpaceDE w:val="0"/>
              <w:autoSpaceDN w:val="0"/>
              <w:adjustRightInd w:val="0"/>
              <w:contextualSpacing/>
              <w:rPr>
                <w:rFonts w:ascii="Arial" w:hAnsi="Arial" w:cs="Arial"/>
                <w:sz w:val="22"/>
                <w:szCs w:val="22"/>
              </w:rPr>
            </w:pPr>
          </w:p>
        </w:tc>
        <w:tc>
          <w:tcPr>
            <w:tcW w:w="8662" w:type="dxa"/>
            <w:shd w:val="clear" w:color="auto" w:fill="auto"/>
          </w:tcPr>
          <w:p w14:paraId="5E9E1F5C" w14:textId="5D86B418" w:rsidR="009F7BBD" w:rsidRPr="00A1327A" w:rsidRDefault="009F7BBD" w:rsidP="009F7BBD">
            <w:pPr>
              <w:keepNext/>
              <w:widowControl w:val="0"/>
              <w:autoSpaceDE w:val="0"/>
              <w:autoSpaceDN w:val="0"/>
              <w:adjustRightInd w:val="0"/>
              <w:contextualSpacing/>
              <w:rPr>
                <w:rFonts w:ascii="Arial" w:hAnsi="Arial" w:cs="Arial"/>
                <w:sz w:val="22"/>
                <w:szCs w:val="22"/>
              </w:rPr>
            </w:pPr>
            <w:r w:rsidRPr="009F7BBD">
              <w:rPr>
                <w:rFonts w:ascii="Arial" w:hAnsi="Arial" w:cs="Arial"/>
                <w:sz w:val="22"/>
                <w:szCs w:val="22"/>
              </w:rPr>
              <w:t>Member, IBG Annual Mini-Conference coordinating committee</w:t>
            </w:r>
          </w:p>
        </w:tc>
      </w:tr>
    </w:tbl>
    <w:p w14:paraId="0A68D88B" w14:textId="048CC9A3" w:rsidR="006C0DBA" w:rsidRPr="00A1327A" w:rsidRDefault="006C0DBA" w:rsidP="00EE43F5">
      <w:pPr>
        <w:pStyle w:val="MediumGrid21"/>
        <w:pBdr>
          <w:bottom w:val="single" w:sz="12" w:space="1" w:color="auto"/>
        </w:pBdr>
        <w:tabs>
          <w:tab w:val="left" w:pos="2160"/>
        </w:tabs>
        <w:rPr>
          <w:rFonts w:ascii="Arial" w:hAnsi="Arial"/>
          <w:color w:val="31849B"/>
          <w:sz w:val="24"/>
          <w:szCs w:val="24"/>
        </w:rPr>
        <w:sectPr w:rsidR="006C0DBA" w:rsidRPr="00A1327A" w:rsidSect="00770EC6">
          <w:headerReference w:type="even" r:id="rId88"/>
          <w:headerReference w:type="default" r:id="rId89"/>
          <w:pgSz w:w="12240" w:h="15840"/>
          <w:pgMar w:top="720" w:right="720" w:bottom="720" w:left="720" w:header="720" w:footer="864" w:gutter="0"/>
          <w:cols w:space="720"/>
          <w:titlePg/>
        </w:sectPr>
      </w:pPr>
      <w:r w:rsidRPr="00A1327A">
        <w:rPr>
          <w:rFonts w:ascii="Arial" w:hAnsi="Arial"/>
          <w:b/>
          <w:color w:val="31849B"/>
          <w:sz w:val="24"/>
          <w:szCs w:val="24"/>
        </w:rPr>
        <w:t>Reference</w:t>
      </w:r>
      <w:r w:rsidR="008A1C04" w:rsidRPr="00A1327A">
        <w:rPr>
          <w:rFonts w:ascii="Arial" w:hAnsi="Arial"/>
          <w:b/>
          <w:color w:val="31849B"/>
          <w:sz w:val="24"/>
          <w:szCs w:val="24"/>
        </w:rPr>
        <w:t>s</w:t>
      </w:r>
    </w:p>
    <w:p w14:paraId="7347F04F" w14:textId="77777777" w:rsidR="009C4B3C" w:rsidRPr="009F7BBD" w:rsidRDefault="009C4B3C" w:rsidP="009C4B3C">
      <w:pPr>
        <w:pStyle w:val="FreeFormA"/>
        <w:rPr>
          <w:rFonts w:ascii="Arial" w:hAnsi="Arial" w:cs="Arial"/>
          <w:sz w:val="22"/>
          <w:szCs w:val="22"/>
        </w:rPr>
      </w:pPr>
      <w:proofErr w:type="spellStart"/>
      <w:r w:rsidRPr="009F7BBD">
        <w:rPr>
          <w:rFonts w:ascii="Arial" w:hAnsi="Arial" w:cs="Arial"/>
          <w:sz w:val="22"/>
          <w:szCs w:val="22"/>
        </w:rPr>
        <w:t>Arpana</w:t>
      </w:r>
      <w:proofErr w:type="spellEnd"/>
      <w:r w:rsidRPr="009F7BBD">
        <w:rPr>
          <w:rFonts w:ascii="Arial" w:hAnsi="Arial" w:cs="Arial"/>
          <w:sz w:val="22"/>
          <w:szCs w:val="22"/>
        </w:rPr>
        <w:t xml:space="preserve"> Agrawal, Ph.D. (</w:t>
      </w:r>
      <w:r w:rsidRPr="009F7BBD">
        <w:rPr>
          <w:rFonts w:ascii="Arial" w:hAnsi="Arial" w:cs="Arial"/>
          <w:i/>
          <w:sz w:val="22"/>
          <w:szCs w:val="22"/>
        </w:rPr>
        <w:t>Postdoctoral mentor)</w:t>
      </w:r>
    </w:p>
    <w:p w14:paraId="29DB0029"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 xml:space="preserve">Professor </w:t>
      </w:r>
    </w:p>
    <w:p w14:paraId="51A1E94E"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Department of Psychiatry</w:t>
      </w:r>
    </w:p>
    <w:p w14:paraId="4B8028F5"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Washington University School of Medicine</w:t>
      </w:r>
    </w:p>
    <w:p w14:paraId="0EB00DC2" w14:textId="77777777" w:rsidR="009C4B3C" w:rsidRPr="009F7BBD" w:rsidRDefault="009C4B3C" w:rsidP="009C4B3C">
      <w:pPr>
        <w:pStyle w:val="FreeFormA"/>
        <w:rPr>
          <w:rFonts w:ascii="Arial" w:eastAsia="Times New Roman" w:hAnsi="Arial" w:cs="Arial"/>
          <w:sz w:val="22"/>
          <w:szCs w:val="22"/>
          <w:shd w:val="clear" w:color="auto" w:fill="FFFFFF"/>
        </w:rPr>
      </w:pPr>
      <w:r w:rsidRPr="009F7BBD">
        <w:rPr>
          <w:rFonts w:ascii="Arial" w:eastAsia="Times New Roman" w:hAnsi="Arial" w:cs="Arial"/>
          <w:sz w:val="22"/>
          <w:szCs w:val="22"/>
          <w:shd w:val="clear" w:color="auto" w:fill="FFFFFF"/>
        </w:rPr>
        <w:t>660 S. Euclid, CB 8134</w:t>
      </w:r>
    </w:p>
    <w:p w14:paraId="130C7B49" w14:textId="77777777" w:rsidR="009C4B3C" w:rsidRPr="009F7BBD" w:rsidRDefault="009C4B3C" w:rsidP="009C4B3C">
      <w:pPr>
        <w:rPr>
          <w:rFonts w:ascii="Arial" w:hAnsi="Arial" w:cs="Arial"/>
          <w:sz w:val="22"/>
          <w:szCs w:val="22"/>
          <w:shd w:val="clear" w:color="auto" w:fill="FFFFFF"/>
        </w:rPr>
      </w:pPr>
      <w:r w:rsidRPr="009F7BBD">
        <w:rPr>
          <w:rFonts w:ascii="Arial" w:hAnsi="Arial" w:cs="Arial"/>
          <w:sz w:val="22"/>
          <w:szCs w:val="22"/>
          <w:shd w:val="clear" w:color="auto" w:fill="FFFFFF"/>
        </w:rPr>
        <w:t>Saint Louis, MO 63110</w:t>
      </w:r>
    </w:p>
    <w:p w14:paraId="60E24EA6" w14:textId="77777777" w:rsidR="009C4B3C" w:rsidRPr="009F7BBD" w:rsidRDefault="009C4B3C" w:rsidP="009C4B3C">
      <w:pPr>
        <w:rPr>
          <w:rFonts w:ascii="Arial" w:hAnsi="Arial" w:cs="Arial"/>
          <w:sz w:val="22"/>
          <w:szCs w:val="22"/>
          <w:shd w:val="clear" w:color="auto" w:fill="FFFFFF"/>
        </w:rPr>
      </w:pPr>
      <w:r w:rsidRPr="009F7BBD">
        <w:rPr>
          <w:rFonts w:ascii="Arial" w:hAnsi="Arial" w:cs="Arial"/>
          <w:sz w:val="22"/>
          <w:szCs w:val="22"/>
          <w:shd w:val="clear" w:color="auto" w:fill="FFFFFF"/>
        </w:rPr>
        <w:t>314-286-1778</w:t>
      </w:r>
    </w:p>
    <w:p w14:paraId="64F019CF" w14:textId="77777777" w:rsidR="009C4B3C" w:rsidRPr="009F7BBD" w:rsidRDefault="009C4B3C" w:rsidP="009C4B3C">
      <w:pPr>
        <w:rPr>
          <w:rFonts w:ascii="Arial" w:hAnsi="Arial" w:cs="Arial"/>
          <w:sz w:val="22"/>
          <w:szCs w:val="22"/>
          <w:shd w:val="clear" w:color="auto" w:fill="FFFFFF"/>
        </w:rPr>
      </w:pPr>
      <w:hyperlink r:id="rId90" w:history="1">
        <w:r w:rsidRPr="009F7BBD">
          <w:rPr>
            <w:rStyle w:val="Hyperlink"/>
            <w:rFonts w:ascii="Arial" w:hAnsi="Arial" w:cs="Arial"/>
            <w:sz w:val="22"/>
            <w:szCs w:val="22"/>
            <w:shd w:val="clear" w:color="auto" w:fill="FFFFFF"/>
          </w:rPr>
          <w:t>arpana@wustl.edu</w:t>
        </w:r>
      </w:hyperlink>
    </w:p>
    <w:p w14:paraId="6A1AFC6E" w14:textId="77777777" w:rsidR="009C4B3C" w:rsidRPr="009F7BBD" w:rsidRDefault="009C4B3C" w:rsidP="009C4B3C">
      <w:pPr>
        <w:rPr>
          <w:rFonts w:ascii="Arial" w:hAnsi="Arial" w:cs="Arial"/>
          <w:sz w:val="22"/>
          <w:szCs w:val="22"/>
        </w:rPr>
      </w:pPr>
    </w:p>
    <w:p w14:paraId="2852E6D2" w14:textId="77777777" w:rsidR="009C4B3C" w:rsidRPr="009F7BBD" w:rsidRDefault="00B212FF" w:rsidP="009C4B3C">
      <w:pPr>
        <w:pStyle w:val="FreeFormA"/>
        <w:rPr>
          <w:rFonts w:ascii="Arial" w:hAnsi="Arial" w:cs="Arial"/>
          <w:sz w:val="22"/>
          <w:szCs w:val="22"/>
        </w:rPr>
      </w:pPr>
      <w:r w:rsidRPr="009F7BBD">
        <w:rPr>
          <w:rFonts w:ascii="Arial" w:hAnsi="Arial" w:cs="Arial"/>
          <w:sz w:val="22"/>
          <w:szCs w:val="22"/>
        </w:rPr>
        <w:t xml:space="preserve">Howard </w:t>
      </w:r>
      <w:proofErr w:type="spellStart"/>
      <w:r w:rsidRPr="009F7BBD">
        <w:rPr>
          <w:rFonts w:ascii="Arial" w:hAnsi="Arial" w:cs="Arial"/>
          <w:sz w:val="22"/>
          <w:szCs w:val="22"/>
        </w:rPr>
        <w:t>Edenberg</w:t>
      </w:r>
      <w:proofErr w:type="spellEnd"/>
      <w:r w:rsidR="009C4B3C" w:rsidRPr="009F7BBD">
        <w:rPr>
          <w:rFonts w:ascii="Arial" w:hAnsi="Arial" w:cs="Arial"/>
          <w:sz w:val="22"/>
          <w:szCs w:val="22"/>
        </w:rPr>
        <w:t xml:space="preserve">, </w:t>
      </w:r>
      <w:r w:rsidRPr="009F7BBD">
        <w:rPr>
          <w:rFonts w:ascii="Arial" w:hAnsi="Arial" w:cs="Arial"/>
          <w:sz w:val="22"/>
          <w:szCs w:val="22"/>
        </w:rPr>
        <w:t>Ph.D.</w:t>
      </w:r>
      <w:r w:rsidR="009C4B3C" w:rsidRPr="009F7BBD">
        <w:rPr>
          <w:rFonts w:ascii="Arial" w:hAnsi="Arial" w:cs="Arial"/>
          <w:sz w:val="22"/>
          <w:szCs w:val="22"/>
        </w:rPr>
        <w:t xml:space="preserve"> (</w:t>
      </w:r>
      <w:r w:rsidRPr="009F7BBD">
        <w:rPr>
          <w:rFonts w:ascii="Arial" w:hAnsi="Arial" w:cs="Arial"/>
          <w:i/>
          <w:sz w:val="22"/>
          <w:szCs w:val="22"/>
        </w:rPr>
        <w:t>PGC SUD co-chair</w:t>
      </w:r>
      <w:r w:rsidR="009C4B3C" w:rsidRPr="009F7BBD">
        <w:rPr>
          <w:rFonts w:ascii="Arial" w:hAnsi="Arial" w:cs="Arial"/>
          <w:sz w:val="22"/>
          <w:szCs w:val="22"/>
        </w:rPr>
        <w:t>)</w:t>
      </w:r>
    </w:p>
    <w:p w14:paraId="0F6DDE7C"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Professor</w:t>
      </w:r>
    </w:p>
    <w:p w14:paraId="04FCE682"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 xml:space="preserve">Department of </w:t>
      </w:r>
      <w:r w:rsidR="00B212FF" w:rsidRPr="009F7BBD">
        <w:rPr>
          <w:rFonts w:ascii="Arial" w:hAnsi="Arial" w:cs="Arial"/>
          <w:sz w:val="22"/>
          <w:szCs w:val="22"/>
        </w:rPr>
        <w:t>Biochemistry and Molecular Biology</w:t>
      </w:r>
    </w:p>
    <w:p w14:paraId="7523CA30" w14:textId="77777777" w:rsidR="00B212FF" w:rsidRPr="009F7BBD" w:rsidRDefault="00B212FF" w:rsidP="00B212FF">
      <w:pPr>
        <w:pStyle w:val="FreeFormA"/>
        <w:rPr>
          <w:rFonts w:ascii="Arial" w:hAnsi="Arial" w:cs="Arial"/>
          <w:sz w:val="22"/>
          <w:szCs w:val="22"/>
        </w:rPr>
      </w:pPr>
      <w:r w:rsidRPr="009F7BBD">
        <w:rPr>
          <w:rFonts w:ascii="Arial" w:hAnsi="Arial" w:cs="Arial"/>
          <w:sz w:val="22"/>
          <w:szCs w:val="22"/>
        </w:rPr>
        <w:t>Indiana University School of Medicine</w:t>
      </w:r>
    </w:p>
    <w:p w14:paraId="79107FC8" w14:textId="77777777" w:rsidR="002155A3" w:rsidRPr="009F7BBD" w:rsidRDefault="002155A3" w:rsidP="002155A3">
      <w:pPr>
        <w:rPr>
          <w:rFonts w:ascii="Arial" w:hAnsi="Arial" w:cs="Arial"/>
          <w:sz w:val="22"/>
          <w:szCs w:val="22"/>
          <w:shd w:val="clear" w:color="auto" w:fill="FFFFFF"/>
        </w:rPr>
      </w:pPr>
      <w:r w:rsidRPr="009F7BBD">
        <w:rPr>
          <w:rFonts w:ascii="Arial" w:hAnsi="Arial" w:cs="Arial"/>
          <w:sz w:val="22"/>
          <w:szCs w:val="22"/>
          <w:shd w:val="clear" w:color="auto" w:fill="FFFFFF"/>
        </w:rPr>
        <w:t>635 Barnhill Drive</w:t>
      </w:r>
      <w:r w:rsidRPr="009F7BBD">
        <w:rPr>
          <w:rFonts w:ascii="Arial" w:hAnsi="Arial" w:cs="Arial"/>
          <w:sz w:val="22"/>
          <w:szCs w:val="22"/>
          <w:shd w:val="clear" w:color="auto" w:fill="FFFFFF"/>
        </w:rPr>
        <w:br/>
        <w:t>Medical Science, Room 4063E</w:t>
      </w:r>
    </w:p>
    <w:p w14:paraId="09030EAD" w14:textId="77777777" w:rsidR="002155A3" w:rsidRPr="009F7BBD" w:rsidRDefault="002155A3" w:rsidP="002155A3">
      <w:pPr>
        <w:rPr>
          <w:rFonts w:ascii="Arial" w:hAnsi="Arial" w:cs="Arial"/>
          <w:sz w:val="22"/>
          <w:szCs w:val="22"/>
          <w:shd w:val="clear" w:color="auto" w:fill="FFFFFF"/>
        </w:rPr>
      </w:pPr>
      <w:r w:rsidRPr="009F7BBD">
        <w:rPr>
          <w:rFonts w:ascii="Arial" w:hAnsi="Arial" w:cs="Arial"/>
          <w:sz w:val="22"/>
          <w:szCs w:val="22"/>
          <w:shd w:val="clear" w:color="auto" w:fill="FFFFFF"/>
        </w:rPr>
        <w:t>Indianapolis, IN 46202</w:t>
      </w:r>
    </w:p>
    <w:p w14:paraId="5556AF6E" w14:textId="77777777" w:rsidR="002155A3" w:rsidRPr="009F7BBD" w:rsidRDefault="002155A3" w:rsidP="009C4B3C">
      <w:pPr>
        <w:rPr>
          <w:rFonts w:ascii="Arial" w:hAnsi="Arial" w:cs="Arial"/>
          <w:sz w:val="22"/>
          <w:szCs w:val="22"/>
          <w:shd w:val="clear" w:color="auto" w:fill="FFFFFF"/>
        </w:rPr>
      </w:pPr>
      <w:r w:rsidRPr="009F7BBD">
        <w:rPr>
          <w:rFonts w:ascii="Arial" w:hAnsi="Arial" w:cs="Arial"/>
          <w:sz w:val="22"/>
          <w:szCs w:val="22"/>
          <w:shd w:val="clear" w:color="auto" w:fill="FFFFFF"/>
        </w:rPr>
        <w:t>(317) 274-2353</w:t>
      </w:r>
    </w:p>
    <w:p w14:paraId="7994EBB8" w14:textId="77777777" w:rsidR="009C4B3C" w:rsidRPr="009F7BBD" w:rsidRDefault="002155A3" w:rsidP="009C4B3C">
      <w:pPr>
        <w:rPr>
          <w:rFonts w:ascii="Arial" w:hAnsi="Arial" w:cs="Arial"/>
          <w:sz w:val="22"/>
          <w:szCs w:val="22"/>
        </w:rPr>
      </w:pPr>
      <w:hyperlink r:id="rId91" w:history="1">
        <w:r w:rsidRPr="009F7BBD">
          <w:rPr>
            <w:rStyle w:val="Hyperlink"/>
            <w:rFonts w:ascii="Arial" w:hAnsi="Arial" w:cs="Arial"/>
            <w:sz w:val="22"/>
            <w:szCs w:val="22"/>
            <w:shd w:val="clear" w:color="auto" w:fill="FFFFFF"/>
          </w:rPr>
          <w:t>edenberg@iu.edu</w:t>
        </w:r>
      </w:hyperlink>
      <w:r w:rsidRPr="009F7BBD">
        <w:rPr>
          <w:rFonts w:ascii="Arial" w:hAnsi="Arial" w:cs="Arial"/>
          <w:sz w:val="22"/>
          <w:szCs w:val="22"/>
        </w:rPr>
        <w:t xml:space="preserve"> </w:t>
      </w:r>
    </w:p>
    <w:p w14:paraId="3A4BD0A4" w14:textId="77777777" w:rsidR="009C4B3C" w:rsidRPr="009F7BBD" w:rsidRDefault="009C4B3C" w:rsidP="009C4B3C">
      <w:pPr>
        <w:rPr>
          <w:rFonts w:ascii="Arial" w:hAnsi="Arial" w:cs="Arial"/>
          <w:sz w:val="22"/>
          <w:szCs w:val="22"/>
        </w:rPr>
      </w:pPr>
      <w:r w:rsidRPr="009F7BBD">
        <w:rPr>
          <w:rFonts w:ascii="Arial" w:hAnsi="Arial" w:cs="Arial"/>
          <w:sz w:val="22"/>
          <w:szCs w:val="22"/>
        </w:rPr>
        <w:t>Matthew Keller, Ph.D. (</w:t>
      </w:r>
      <w:r w:rsidRPr="009F7BBD">
        <w:rPr>
          <w:rFonts w:ascii="Arial" w:hAnsi="Arial" w:cs="Arial"/>
          <w:i/>
          <w:sz w:val="22"/>
          <w:szCs w:val="22"/>
        </w:rPr>
        <w:t>PhD advisor</w:t>
      </w:r>
      <w:r w:rsidRPr="009F7BBD">
        <w:rPr>
          <w:rFonts w:ascii="Arial" w:hAnsi="Arial" w:cs="Arial"/>
          <w:sz w:val="22"/>
          <w:szCs w:val="22"/>
        </w:rPr>
        <w:t>)</w:t>
      </w:r>
    </w:p>
    <w:p w14:paraId="09900763" w14:textId="77777777" w:rsidR="009C4B3C" w:rsidRDefault="009C4B3C" w:rsidP="009C4B3C">
      <w:pPr>
        <w:pStyle w:val="FreeFormA"/>
        <w:rPr>
          <w:rFonts w:ascii="Arial" w:hAnsi="Arial" w:cs="Arial"/>
          <w:sz w:val="22"/>
          <w:szCs w:val="22"/>
        </w:rPr>
      </w:pPr>
      <w:r w:rsidRPr="009F7BBD">
        <w:rPr>
          <w:rFonts w:ascii="Arial" w:hAnsi="Arial" w:cs="Arial"/>
          <w:sz w:val="22"/>
          <w:szCs w:val="22"/>
        </w:rPr>
        <w:t>Professor</w:t>
      </w:r>
    </w:p>
    <w:p w14:paraId="0EB3FF54" w14:textId="3DA91F14" w:rsidR="00AF6A2F" w:rsidRPr="009F7BBD" w:rsidRDefault="00AF6A2F" w:rsidP="009C4B3C">
      <w:pPr>
        <w:pStyle w:val="FreeFormA"/>
        <w:rPr>
          <w:rFonts w:ascii="Arial" w:hAnsi="Arial" w:cs="Arial"/>
          <w:sz w:val="22"/>
          <w:szCs w:val="22"/>
        </w:rPr>
      </w:pPr>
      <w:r>
        <w:rPr>
          <w:rFonts w:ascii="Arial" w:hAnsi="Arial" w:cs="Arial"/>
          <w:sz w:val="22"/>
          <w:szCs w:val="22"/>
        </w:rPr>
        <w:t>Director of the Institute for Behavioral Genetics</w:t>
      </w:r>
    </w:p>
    <w:p w14:paraId="75781257"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Department of Psychology and Neuroscience</w:t>
      </w:r>
    </w:p>
    <w:p w14:paraId="1A648859"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University of Colorado, Boulder</w:t>
      </w:r>
    </w:p>
    <w:p w14:paraId="1DCF71CF" w14:textId="77777777" w:rsidR="009C4B3C" w:rsidRPr="009F7BBD" w:rsidRDefault="009C4B3C" w:rsidP="009C4B3C">
      <w:pPr>
        <w:pStyle w:val="FreeFormA"/>
        <w:rPr>
          <w:rFonts w:ascii="Arial" w:hAnsi="Arial" w:cs="Arial"/>
          <w:sz w:val="22"/>
          <w:szCs w:val="22"/>
        </w:rPr>
      </w:pPr>
      <w:proofErr w:type="spellStart"/>
      <w:r w:rsidRPr="009F7BBD">
        <w:rPr>
          <w:rFonts w:ascii="Arial" w:hAnsi="Arial" w:cs="Arial"/>
          <w:sz w:val="22"/>
          <w:szCs w:val="22"/>
        </w:rPr>
        <w:t>Muenzinger</w:t>
      </w:r>
      <w:proofErr w:type="spellEnd"/>
      <w:r w:rsidRPr="009F7BBD">
        <w:rPr>
          <w:rFonts w:ascii="Arial" w:hAnsi="Arial" w:cs="Arial"/>
          <w:sz w:val="22"/>
          <w:szCs w:val="22"/>
        </w:rPr>
        <w:t xml:space="preserve"> D347B</w:t>
      </w:r>
    </w:p>
    <w:p w14:paraId="3A4DE3DF"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Boulder, CO 80309</w:t>
      </w:r>
    </w:p>
    <w:p w14:paraId="592BBB66"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303-492-5799</w:t>
      </w:r>
    </w:p>
    <w:p w14:paraId="76DA81B1" w14:textId="7AC2154B" w:rsidR="009C4B3C" w:rsidRPr="009F7BBD" w:rsidRDefault="00253C1D" w:rsidP="009C4B3C">
      <w:pPr>
        <w:pStyle w:val="FreeFormA"/>
        <w:rPr>
          <w:rFonts w:ascii="Arial" w:hAnsi="Arial" w:cs="Arial"/>
          <w:sz w:val="22"/>
          <w:szCs w:val="22"/>
        </w:rPr>
      </w:pPr>
      <w:hyperlink r:id="rId92" w:history="1">
        <w:r w:rsidRPr="009F7BBD">
          <w:rPr>
            <w:rStyle w:val="Hyperlink"/>
            <w:rFonts w:ascii="Arial" w:hAnsi="Arial" w:cs="Arial"/>
            <w:sz w:val="22"/>
            <w:szCs w:val="22"/>
          </w:rPr>
          <w:t>matthew.c.keller@colorado.edu</w:t>
        </w:r>
      </w:hyperlink>
      <w:r w:rsidRPr="009F7BBD">
        <w:rPr>
          <w:rFonts w:ascii="Arial" w:hAnsi="Arial" w:cs="Arial"/>
          <w:sz w:val="22"/>
          <w:szCs w:val="22"/>
        </w:rPr>
        <w:t xml:space="preserve"> </w:t>
      </w:r>
    </w:p>
    <w:p w14:paraId="02B7DC34" w14:textId="77777777" w:rsidR="00253C1D" w:rsidRPr="009F7BBD" w:rsidRDefault="00253C1D" w:rsidP="009C4B3C">
      <w:pPr>
        <w:pStyle w:val="FreeFormA"/>
        <w:rPr>
          <w:rFonts w:ascii="Arial" w:hAnsi="Arial" w:cs="Arial"/>
          <w:sz w:val="22"/>
          <w:szCs w:val="22"/>
        </w:rPr>
      </w:pPr>
    </w:p>
    <w:p w14:paraId="37AE55B8" w14:textId="2CAC5CCE" w:rsidR="009C4B3C" w:rsidRPr="009F7BBD" w:rsidRDefault="00DD3532" w:rsidP="009C4B3C">
      <w:pPr>
        <w:pStyle w:val="FreeFormA"/>
        <w:rPr>
          <w:rFonts w:ascii="Arial" w:hAnsi="Arial" w:cs="Arial"/>
          <w:sz w:val="22"/>
          <w:szCs w:val="22"/>
        </w:rPr>
      </w:pPr>
      <w:r w:rsidRPr="009F7BBD">
        <w:rPr>
          <w:rFonts w:ascii="Arial" w:hAnsi="Arial" w:cs="Arial"/>
          <w:sz w:val="22"/>
          <w:szCs w:val="22"/>
        </w:rPr>
        <w:t>Rohan Palmer</w:t>
      </w:r>
      <w:r w:rsidR="009C4B3C" w:rsidRPr="009F7BBD">
        <w:rPr>
          <w:rFonts w:ascii="Arial" w:hAnsi="Arial" w:cs="Arial"/>
          <w:sz w:val="22"/>
          <w:szCs w:val="22"/>
        </w:rPr>
        <w:t>, Ph.D. (</w:t>
      </w:r>
      <w:r w:rsidRPr="009F7BBD">
        <w:rPr>
          <w:rFonts w:ascii="Arial" w:hAnsi="Arial" w:cs="Arial"/>
          <w:i/>
          <w:sz w:val="22"/>
          <w:szCs w:val="22"/>
        </w:rPr>
        <w:t>K01 co-mentor)</w:t>
      </w:r>
    </w:p>
    <w:p w14:paraId="361B3568" w14:textId="77777777" w:rsidR="009C4B3C" w:rsidRPr="009F7BBD" w:rsidRDefault="009C4B3C" w:rsidP="009C4B3C">
      <w:pPr>
        <w:pStyle w:val="FreeFormA"/>
        <w:rPr>
          <w:rFonts w:ascii="Arial" w:hAnsi="Arial" w:cs="Arial"/>
          <w:sz w:val="22"/>
          <w:szCs w:val="22"/>
        </w:rPr>
      </w:pPr>
      <w:r w:rsidRPr="009F7BBD">
        <w:rPr>
          <w:rFonts w:ascii="Arial" w:hAnsi="Arial" w:cs="Arial"/>
          <w:sz w:val="22"/>
          <w:szCs w:val="22"/>
        </w:rPr>
        <w:t>Associate Professor</w:t>
      </w:r>
    </w:p>
    <w:p w14:paraId="4CDCAE26" w14:textId="5441FD21" w:rsidR="009C4B3C" w:rsidRPr="009F7BBD" w:rsidRDefault="009C4B3C" w:rsidP="009C4B3C">
      <w:pPr>
        <w:pStyle w:val="FreeFormA"/>
        <w:rPr>
          <w:rFonts w:ascii="Arial" w:hAnsi="Arial" w:cs="Arial"/>
          <w:sz w:val="22"/>
          <w:szCs w:val="22"/>
        </w:rPr>
      </w:pPr>
      <w:r w:rsidRPr="009F7BBD">
        <w:rPr>
          <w:rFonts w:ascii="Arial" w:hAnsi="Arial" w:cs="Arial"/>
          <w:sz w:val="22"/>
          <w:szCs w:val="22"/>
        </w:rPr>
        <w:t xml:space="preserve">Department of </w:t>
      </w:r>
      <w:r w:rsidR="00DD3532" w:rsidRPr="009F7BBD">
        <w:rPr>
          <w:rFonts w:ascii="Arial" w:hAnsi="Arial" w:cs="Arial"/>
          <w:sz w:val="22"/>
          <w:szCs w:val="22"/>
        </w:rPr>
        <w:t>Psychology</w:t>
      </w:r>
    </w:p>
    <w:p w14:paraId="4911B9B3" w14:textId="5DC50278" w:rsidR="009C4B3C" w:rsidRPr="009F7BBD" w:rsidRDefault="00DD3532" w:rsidP="009C4B3C">
      <w:pPr>
        <w:pStyle w:val="FreeFormA"/>
        <w:rPr>
          <w:rFonts w:ascii="Arial" w:hAnsi="Arial" w:cs="Arial"/>
          <w:sz w:val="22"/>
          <w:szCs w:val="22"/>
        </w:rPr>
      </w:pPr>
      <w:r w:rsidRPr="009F7BBD">
        <w:rPr>
          <w:rFonts w:ascii="Arial" w:hAnsi="Arial" w:cs="Arial"/>
          <w:sz w:val="22"/>
          <w:szCs w:val="22"/>
        </w:rPr>
        <w:t>Emory University</w:t>
      </w:r>
    </w:p>
    <w:p w14:paraId="480DF652" w14:textId="5A9CE0EF" w:rsidR="000C75F0" w:rsidRPr="009F7BBD" w:rsidRDefault="00DD3532" w:rsidP="009C4B3C">
      <w:pPr>
        <w:pStyle w:val="FreeFormA"/>
        <w:rPr>
          <w:rFonts w:ascii="Arial" w:hAnsi="Arial" w:cs="Arial"/>
          <w:sz w:val="22"/>
          <w:szCs w:val="22"/>
        </w:rPr>
      </w:pPr>
      <w:r w:rsidRPr="009F7BBD">
        <w:rPr>
          <w:rFonts w:ascii="Arial" w:hAnsi="Arial" w:cs="Arial"/>
          <w:sz w:val="22"/>
          <w:szCs w:val="22"/>
        </w:rPr>
        <w:t>36 Eagle Row</w:t>
      </w:r>
    </w:p>
    <w:p w14:paraId="5AAF9003" w14:textId="482E6DEE" w:rsidR="009C4B3C" w:rsidRPr="009F7BBD" w:rsidRDefault="00DD3532" w:rsidP="009C4B3C">
      <w:pPr>
        <w:pStyle w:val="FreeFormA"/>
        <w:rPr>
          <w:rFonts w:ascii="Arial" w:hAnsi="Arial" w:cs="Arial"/>
          <w:sz w:val="22"/>
          <w:szCs w:val="22"/>
        </w:rPr>
      </w:pPr>
      <w:r w:rsidRPr="009F7BBD">
        <w:rPr>
          <w:rFonts w:ascii="Arial" w:hAnsi="Arial" w:cs="Arial"/>
          <w:sz w:val="22"/>
          <w:szCs w:val="22"/>
        </w:rPr>
        <w:t>Atlanta</w:t>
      </w:r>
      <w:r w:rsidR="009C4B3C" w:rsidRPr="009F7BBD">
        <w:rPr>
          <w:rFonts w:ascii="Arial" w:hAnsi="Arial" w:cs="Arial"/>
          <w:sz w:val="22"/>
          <w:szCs w:val="22"/>
        </w:rPr>
        <w:t xml:space="preserve">, </w:t>
      </w:r>
      <w:r w:rsidRPr="009F7BBD">
        <w:rPr>
          <w:rFonts w:ascii="Arial" w:hAnsi="Arial" w:cs="Arial"/>
          <w:sz w:val="22"/>
          <w:szCs w:val="22"/>
        </w:rPr>
        <w:t>GA</w:t>
      </w:r>
      <w:r w:rsidR="009C4B3C" w:rsidRPr="009F7BBD">
        <w:rPr>
          <w:rFonts w:ascii="Arial" w:hAnsi="Arial" w:cs="Arial"/>
          <w:sz w:val="22"/>
          <w:szCs w:val="22"/>
        </w:rPr>
        <w:t xml:space="preserve"> </w:t>
      </w:r>
      <w:r w:rsidRPr="009F7BBD">
        <w:rPr>
          <w:rFonts w:ascii="Arial" w:hAnsi="Arial" w:cs="Arial"/>
          <w:sz w:val="22"/>
          <w:szCs w:val="22"/>
        </w:rPr>
        <w:t>30322</w:t>
      </w:r>
    </w:p>
    <w:p w14:paraId="4687C101" w14:textId="77777777" w:rsidR="00DD3532" w:rsidRPr="009F7BBD" w:rsidRDefault="00DD3532" w:rsidP="009C4B3C">
      <w:pPr>
        <w:pStyle w:val="FreeFormA"/>
        <w:rPr>
          <w:rFonts w:ascii="Arial" w:hAnsi="Arial" w:cs="Arial"/>
          <w:sz w:val="22"/>
          <w:szCs w:val="22"/>
        </w:rPr>
      </w:pPr>
      <w:r w:rsidRPr="009F7BBD">
        <w:rPr>
          <w:rFonts w:ascii="Arial" w:hAnsi="Arial" w:cs="Arial"/>
          <w:sz w:val="22"/>
          <w:szCs w:val="22"/>
        </w:rPr>
        <w:t>404-727-7340</w:t>
      </w:r>
    </w:p>
    <w:p w14:paraId="15CFB2AE" w14:textId="40FD6170" w:rsidR="00C57649" w:rsidRPr="009F7BBD" w:rsidRDefault="00DD3532" w:rsidP="009C4B3C">
      <w:pPr>
        <w:rPr>
          <w:rFonts w:ascii="Arial" w:hAnsi="Arial" w:cs="Arial"/>
          <w:sz w:val="22"/>
          <w:szCs w:val="22"/>
        </w:rPr>
        <w:sectPr w:rsidR="00C57649" w:rsidRPr="009F7BBD" w:rsidSect="00C57649">
          <w:type w:val="continuous"/>
          <w:pgSz w:w="12240" w:h="15840"/>
          <w:pgMar w:top="720" w:right="720" w:bottom="720" w:left="720" w:header="720" w:footer="864" w:gutter="0"/>
          <w:cols w:num="2" w:space="720"/>
          <w:titlePg/>
        </w:sectPr>
      </w:pPr>
      <w:hyperlink r:id="rId93" w:history="1">
        <w:r w:rsidRPr="009F7BBD">
          <w:rPr>
            <w:rStyle w:val="Hyperlink"/>
            <w:rFonts w:ascii="Arial" w:hAnsi="Arial" w:cs="Arial"/>
            <w:sz w:val="22"/>
            <w:szCs w:val="22"/>
          </w:rPr>
          <w:t>rohan.palmer@emory.edu</w:t>
        </w:r>
      </w:hyperlink>
    </w:p>
    <w:p w14:paraId="5C0670FC" w14:textId="77777777" w:rsidR="009C4B3C" w:rsidRDefault="009C4B3C" w:rsidP="009C4B3C">
      <w:pPr>
        <w:rPr>
          <w:rFonts w:ascii="Arial" w:hAnsi="Arial" w:cs="Arial"/>
          <w:sz w:val="21"/>
          <w:szCs w:val="22"/>
        </w:rPr>
      </w:pPr>
    </w:p>
    <w:sectPr w:rsidR="009C4B3C" w:rsidSect="008A1C04">
      <w:type w:val="continuous"/>
      <w:pgSz w:w="12240" w:h="15840"/>
      <w:pgMar w:top="720" w:right="720" w:bottom="720" w:left="720" w:header="720" w:footer="864" w:gutter="0"/>
      <w:cols w:num="2"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3313DA" w14:textId="77777777" w:rsidR="00852E2B" w:rsidRDefault="00852E2B">
      <w:r>
        <w:separator/>
      </w:r>
    </w:p>
  </w:endnote>
  <w:endnote w:type="continuationSeparator" w:id="0">
    <w:p w14:paraId="52574AE5" w14:textId="77777777" w:rsidR="00852E2B" w:rsidRDefault="0085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604020202020204"/>
    <w:charset w:val="80"/>
    <w:family w:val="swiss"/>
    <w:pitch w:val="variable"/>
    <w:sig w:usb0="E00002FF" w:usb1="7AC7FFFF" w:usb2="00000012" w:usb3="00000000" w:csb0="0002000D"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Shaker 2 Lancet Regular">
    <w:altName w:val="Calibri"/>
    <w:panose1 w:val="020B0604020202020204"/>
    <w:charset w:val="00"/>
    <w:family w:val="swiss"/>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Gill Sans MT">
    <w:panose1 w:val="020B0502020104020203"/>
    <w:charset w:val="4D"/>
    <w:family w:val="swiss"/>
    <w:pitch w:val="variable"/>
    <w:sig w:usb0="00000003"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A778E" w14:textId="77777777" w:rsidR="00852E2B" w:rsidRDefault="00852E2B">
      <w:r>
        <w:separator/>
      </w:r>
    </w:p>
  </w:footnote>
  <w:footnote w:type="continuationSeparator" w:id="0">
    <w:p w14:paraId="4547BEE4" w14:textId="77777777" w:rsidR="00852E2B" w:rsidRDefault="0085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FCCAC" w14:textId="77777777" w:rsidR="00961463" w:rsidRDefault="00961463" w:rsidP="009B198C">
    <w:pPr>
      <w:pStyle w:val="Header"/>
      <w:tabs>
        <w:tab w:val="clear" w:pos="4320"/>
        <w:tab w:val="clear" w:pos="8640"/>
        <w:tab w:val="center" w:pos="5400"/>
        <w:tab w:val="right" w:pos="10800"/>
      </w:tabs>
    </w:pPr>
    <w:r>
      <w:t>[Type text]</w:t>
    </w:r>
    <w:r>
      <w:tab/>
      <w:t>[Type text]</w:t>
    </w:r>
    <w:r>
      <w:tab/>
      <w:t>[Type text]</w:t>
    </w:r>
  </w:p>
  <w:p w14:paraId="589BA3F8" w14:textId="77777777" w:rsidR="00961463" w:rsidRDefault="00961463">
    <w:pPr>
      <w:pStyle w:val="HeaderFooter"/>
      <w:rPr>
        <w:rFonts w:ascii="Times New Roman" w:eastAsia="Times New Roman" w:hAnsi="Times New Roman"/>
        <w:color w:val="auto"/>
        <w:lang w:bidi="x-none"/>
      </w:rPr>
    </w:pPr>
    <w:r>
      <w:rPr>
        <w:rFonts w:ascii="Times New Roman" w:hAnsi="Times New Roman"/>
        <w:sz w:val="24"/>
      </w:rPr>
      <w:t xml:space="preserve">D.A. Winiarski                           </w:t>
    </w:r>
    <w:r>
      <w:rPr>
        <w:rFonts w:ascii="Times New Roman" w:hAnsi="Times New Roman"/>
        <w:sz w:val="24"/>
      </w:rPr>
      <w:tab/>
      <w:t>Updated: 11.16.2010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D4295" w14:textId="6E0D0E21" w:rsidR="00961463" w:rsidRDefault="00961463" w:rsidP="00770EC6">
    <w:pPr>
      <w:pStyle w:val="HeaderFooter"/>
      <w:tabs>
        <w:tab w:val="clear" w:pos="9360"/>
        <w:tab w:val="right" w:pos="10710"/>
      </w:tabs>
      <w:rPr>
        <w:rFonts w:ascii="Cambria" w:eastAsia="Times New Roman" w:hAnsi="Cambria" w:cs="Arial"/>
        <w:i/>
        <w:color w:val="auto"/>
        <w:sz w:val="22"/>
        <w:szCs w:val="22"/>
        <w:lang w:bidi="x-none"/>
      </w:rPr>
    </w:pPr>
    <w:r>
      <w:rPr>
        <w:rFonts w:ascii="Cambria" w:eastAsia="Times New Roman" w:hAnsi="Cambria" w:cs="Arial"/>
        <w:i/>
        <w:color w:val="auto"/>
        <w:sz w:val="22"/>
        <w:szCs w:val="22"/>
        <w:lang w:bidi="x-none"/>
      </w:rPr>
      <w:t>E. C. Johnson</w:t>
    </w:r>
    <w:r>
      <w:rPr>
        <w:rFonts w:ascii="Cambria" w:eastAsia="Times New Roman" w:hAnsi="Cambria" w:cs="Arial"/>
        <w:i/>
        <w:color w:val="auto"/>
        <w:sz w:val="22"/>
        <w:szCs w:val="22"/>
        <w:lang w:bidi="x-none"/>
      </w:rPr>
      <w:tab/>
    </w:r>
    <w:r w:rsidRPr="007674C6">
      <w:rPr>
        <w:rFonts w:ascii="Cambria" w:eastAsia="Times New Roman" w:hAnsi="Cambria" w:cs="Arial"/>
        <w:i/>
        <w:color w:val="auto"/>
        <w:sz w:val="22"/>
        <w:szCs w:val="22"/>
        <w:lang w:bidi="x-none"/>
      </w:rPr>
      <w:t xml:space="preserve">Updated </w:t>
    </w:r>
    <w:r w:rsidR="00E93C68">
      <w:rPr>
        <w:rFonts w:ascii="Cambria" w:eastAsia="Times New Roman" w:hAnsi="Cambria" w:cs="Arial"/>
        <w:i/>
        <w:color w:val="auto"/>
        <w:sz w:val="22"/>
        <w:szCs w:val="22"/>
        <w:lang w:bidi="x-none"/>
      </w:rPr>
      <w:t>March</w:t>
    </w:r>
    <w:r w:rsidR="0020340A">
      <w:rPr>
        <w:rFonts w:ascii="Cambria" w:eastAsia="Times New Roman" w:hAnsi="Cambria" w:cs="Arial"/>
        <w:i/>
        <w:color w:val="auto"/>
        <w:sz w:val="22"/>
        <w:szCs w:val="22"/>
        <w:lang w:bidi="x-none"/>
      </w:rPr>
      <w:t xml:space="preserve"> 2025</w:t>
    </w:r>
  </w:p>
  <w:p w14:paraId="28DFEF53" w14:textId="77777777" w:rsidR="00961463" w:rsidRPr="007674C6" w:rsidRDefault="00961463" w:rsidP="00770EC6">
    <w:pPr>
      <w:pStyle w:val="HeaderFooter"/>
      <w:tabs>
        <w:tab w:val="clear" w:pos="9360"/>
        <w:tab w:val="right" w:pos="10710"/>
      </w:tabs>
      <w:rPr>
        <w:rFonts w:ascii="Cambria" w:eastAsia="Times New Roman" w:hAnsi="Cambria" w:cs="Arial"/>
        <w:i/>
        <w:color w:val="auto"/>
        <w:sz w:val="22"/>
        <w:szCs w:val="22"/>
        <w:lang w:bidi="x-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894EE873"/>
    <w:lvl w:ilvl="0">
      <w:numFmt w:val="bullet"/>
      <w:suff w:val="nothing"/>
      <w:lvlText w:val="-"/>
      <w:lvlJc w:val="left"/>
      <w:pPr>
        <w:ind w:left="0" w:firstLine="140"/>
      </w:pPr>
      <w:rPr>
        <w:rFonts w:hint="default"/>
        <w:position w:val="0"/>
        <w:sz w:val="22"/>
      </w:rPr>
    </w:lvl>
    <w:lvl w:ilvl="1">
      <w:numFmt w:val="bullet"/>
      <w:suff w:val="nothing"/>
      <w:lvlText w:val="-"/>
      <w:lvlJc w:val="left"/>
      <w:pPr>
        <w:ind w:left="0" w:firstLine="860"/>
      </w:pPr>
      <w:rPr>
        <w:rFonts w:hint="default"/>
        <w:position w:val="0"/>
        <w:sz w:val="22"/>
      </w:rPr>
    </w:lvl>
    <w:lvl w:ilvl="2">
      <w:numFmt w:val="bullet"/>
      <w:suff w:val="nothing"/>
      <w:lvlText w:val="-"/>
      <w:lvlJc w:val="left"/>
      <w:pPr>
        <w:ind w:left="0" w:firstLine="1580"/>
      </w:pPr>
      <w:rPr>
        <w:rFonts w:hint="default"/>
        <w:position w:val="0"/>
        <w:sz w:val="22"/>
      </w:rPr>
    </w:lvl>
    <w:lvl w:ilvl="3">
      <w:start w:val="1"/>
      <w:numFmt w:val="bullet"/>
      <w:lvlText w:val="-"/>
      <w:lvlJc w:val="left"/>
      <w:pPr>
        <w:tabs>
          <w:tab w:val="num" w:pos="140"/>
        </w:tabs>
        <w:ind w:left="140" w:firstLine="2160"/>
      </w:pPr>
      <w:rPr>
        <w:rFonts w:hint="default"/>
        <w:position w:val="0"/>
        <w:sz w:val="22"/>
      </w:rPr>
    </w:lvl>
    <w:lvl w:ilvl="4">
      <w:start w:val="1"/>
      <w:numFmt w:val="bullet"/>
      <w:suff w:val="nothing"/>
      <w:lvlText w:val="-"/>
      <w:lvlJc w:val="left"/>
      <w:pPr>
        <w:ind w:left="0" w:firstLine="3020"/>
      </w:pPr>
      <w:rPr>
        <w:rFonts w:hint="default"/>
        <w:position w:val="0"/>
        <w:sz w:val="22"/>
      </w:rPr>
    </w:lvl>
    <w:lvl w:ilvl="5">
      <w:start w:val="1"/>
      <w:numFmt w:val="bullet"/>
      <w:suff w:val="nothing"/>
      <w:lvlText w:val="-"/>
      <w:lvlJc w:val="left"/>
      <w:pPr>
        <w:ind w:left="0" w:firstLine="3740"/>
      </w:pPr>
      <w:rPr>
        <w:rFonts w:hint="default"/>
        <w:position w:val="0"/>
        <w:sz w:val="22"/>
      </w:rPr>
    </w:lvl>
    <w:lvl w:ilvl="6">
      <w:start w:val="1"/>
      <w:numFmt w:val="bullet"/>
      <w:suff w:val="nothing"/>
      <w:lvlText w:val="-"/>
      <w:lvlJc w:val="left"/>
      <w:pPr>
        <w:ind w:left="0" w:firstLine="4460"/>
      </w:pPr>
      <w:rPr>
        <w:rFonts w:hint="default"/>
        <w:position w:val="0"/>
        <w:sz w:val="22"/>
      </w:rPr>
    </w:lvl>
    <w:lvl w:ilvl="7">
      <w:start w:val="1"/>
      <w:numFmt w:val="bullet"/>
      <w:suff w:val="nothing"/>
      <w:lvlText w:val="-"/>
      <w:lvlJc w:val="left"/>
      <w:pPr>
        <w:ind w:left="0" w:firstLine="5180"/>
      </w:pPr>
      <w:rPr>
        <w:rFonts w:hint="default"/>
        <w:position w:val="0"/>
        <w:sz w:val="22"/>
      </w:rPr>
    </w:lvl>
    <w:lvl w:ilvl="8">
      <w:start w:val="1"/>
      <w:numFmt w:val="bullet"/>
      <w:suff w:val="nothing"/>
      <w:lvlText w:val="-"/>
      <w:lvlJc w:val="left"/>
      <w:pPr>
        <w:ind w:left="0" w:firstLine="5900"/>
      </w:pPr>
      <w:rPr>
        <w:rFonts w:hint="default"/>
        <w:position w:val="0"/>
        <w:sz w:val="22"/>
      </w:rPr>
    </w:lvl>
  </w:abstractNum>
  <w:abstractNum w:abstractNumId="1" w15:restartNumberingAfterBreak="0">
    <w:nsid w:val="00000002"/>
    <w:multiLevelType w:val="multilevel"/>
    <w:tmpl w:val="894EE874"/>
    <w:lvl w:ilvl="0">
      <w:start w:val="1"/>
      <w:numFmt w:val="bullet"/>
      <w:lvlText w:val="-"/>
      <w:lvlJc w:val="left"/>
      <w:pPr>
        <w:tabs>
          <w:tab w:val="num" w:pos="140"/>
        </w:tabs>
        <w:ind w:left="140" w:firstLine="2160"/>
      </w:pPr>
      <w:rPr>
        <w:rFonts w:hint="default"/>
        <w:position w:val="0"/>
        <w:sz w:val="22"/>
      </w:rPr>
    </w:lvl>
    <w:lvl w:ilvl="1">
      <w:start w:val="1"/>
      <w:numFmt w:val="bullet"/>
      <w:suff w:val="nothing"/>
      <w:lvlText w:val="-"/>
      <w:lvlJc w:val="left"/>
      <w:pPr>
        <w:ind w:left="0" w:firstLine="860"/>
      </w:pPr>
      <w:rPr>
        <w:rFonts w:hint="default"/>
        <w:position w:val="0"/>
        <w:sz w:val="22"/>
      </w:rPr>
    </w:lvl>
    <w:lvl w:ilvl="2">
      <w:start w:val="1"/>
      <w:numFmt w:val="bullet"/>
      <w:suff w:val="nothing"/>
      <w:lvlText w:val="-"/>
      <w:lvlJc w:val="left"/>
      <w:pPr>
        <w:ind w:left="0" w:firstLine="1580"/>
      </w:pPr>
      <w:rPr>
        <w:rFonts w:hint="default"/>
        <w:position w:val="0"/>
        <w:sz w:val="22"/>
      </w:rPr>
    </w:lvl>
    <w:lvl w:ilvl="3">
      <w:start w:val="1"/>
      <w:numFmt w:val="bullet"/>
      <w:suff w:val="nothing"/>
      <w:lvlText w:val="-"/>
      <w:lvlJc w:val="left"/>
      <w:pPr>
        <w:ind w:left="0" w:firstLine="2300"/>
      </w:pPr>
      <w:rPr>
        <w:rFonts w:hint="default"/>
        <w:position w:val="0"/>
        <w:sz w:val="22"/>
      </w:rPr>
    </w:lvl>
    <w:lvl w:ilvl="4">
      <w:start w:val="1"/>
      <w:numFmt w:val="bullet"/>
      <w:suff w:val="nothing"/>
      <w:lvlText w:val="-"/>
      <w:lvlJc w:val="left"/>
      <w:pPr>
        <w:ind w:left="0" w:firstLine="3020"/>
      </w:pPr>
      <w:rPr>
        <w:rFonts w:hint="default"/>
        <w:position w:val="0"/>
        <w:sz w:val="22"/>
      </w:rPr>
    </w:lvl>
    <w:lvl w:ilvl="5">
      <w:start w:val="1"/>
      <w:numFmt w:val="bullet"/>
      <w:suff w:val="nothing"/>
      <w:lvlText w:val="-"/>
      <w:lvlJc w:val="left"/>
      <w:pPr>
        <w:ind w:left="0" w:firstLine="3740"/>
      </w:pPr>
      <w:rPr>
        <w:rFonts w:hint="default"/>
        <w:position w:val="0"/>
        <w:sz w:val="22"/>
      </w:rPr>
    </w:lvl>
    <w:lvl w:ilvl="6">
      <w:start w:val="1"/>
      <w:numFmt w:val="bullet"/>
      <w:suff w:val="nothing"/>
      <w:lvlText w:val="-"/>
      <w:lvlJc w:val="left"/>
      <w:pPr>
        <w:ind w:left="0" w:firstLine="4460"/>
      </w:pPr>
      <w:rPr>
        <w:rFonts w:hint="default"/>
        <w:position w:val="0"/>
        <w:sz w:val="22"/>
      </w:rPr>
    </w:lvl>
    <w:lvl w:ilvl="7">
      <w:start w:val="1"/>
      <w:numFmt w:val="bullet"/>
      <w:suff w:val="nothing"/>
      <w:lvlText w:val="-"/>
      <w:lvlJc w:val="left"/>
      <w:pPr>
        <w:ind w:left="0" w:firstLine="5180"/>
      </w:pPr>
      <w:rPr>
        <w:rFonts w:hint="default"/>
        <w:position w:val="0"/>
        <w:sz w:val="22"/>
      </w:rPr>
    </w:lvl>
    <w:lvl w:ilvl="8">
      <w:start w:val="1"/>
      <w:numFmt w:val="bullet"/>
      <w:suff w:val="nothing"/>
      <w:lvlText w:val="-"/>
      <w:lvlJc w:val="left"/>
      <w:pPr>
        <w:ind w:left="0" w:firstLine="5900"/>
      </w:pPr>
      <w:rPr>
        <w:rFonts w:hint="default"/>
        <w:position w:val="0"/>
        <w:sz w:val="22"/>
      </w:rPr>
    </w:lvl>
  </w:abstractNum>
  <w:abstractNum w:abstractNumId="2" w15:restartNumberingAfterBreak="0">
    <w:nsid w:val="21200657"/>
    <w:multiLevelType w:val="hybridMultilevel"/>
    <w:tmpl w:val="B0729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B91F3F"/>
    <w:multiLevelType w:val="hybridMultilevel"/>
    <w:tmpl w:val="CC848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67333D"/>
    <w:multiLevelType w:val="hybridMultilevel"/>
    <w:tmpl w:val="3FAAC6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A4707F"/>
    <w:multiLevelType w:val="hybridMultilevel"/>
    <w:tmpl w:val="964A4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E46B5"/>
    <w:multiLevelType w:val="hybridMultilevel"/>
    <w:tmpl w:val="915E65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717744"/>
    <w:multiLevelType w:val="multilevel"/>
    <w:tmpl w:val="8244E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6700768">
    <w:abstractNumId w:val="0"/>
  </w:num>
  <w:num w:numId="2" w16cid:durableId="2017685706">
    <w:abstractNumId w:val="1"/>
  </w:num>
  <w:num w:numId="3" w16cid:durableId="282149479">
    <w:abstractNumId w:val="7"/>
  </w:num>
  <w:num w:numId="4" w16cid:durableId="2043239316">
    <w:abstractNumId w:val="5"/>
  </w:num>
  <w:num w:numId="5" w16cid:durableId="713121658">
    <w:abstractNumId w:val="3"/>
  </w:num>
  <w:num w:numId="6" w16cid:durableId="1378237591">
    <w:abstractNumId w:val="4"/>
  </w:num>
  <w:num w:numId="7" w16cid:durableId="1139109494">
    <w:abstractNumId w:val="6"/>
  </w:num>
  <w:num w:numId="8" w16cid:durableId="19800695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7"/>
  <w:embedSystemFonts/>
  <w:bordersDoNotSurroundHeader/>
  <w:bordersDoNotSurroundFooter/>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D3"/>
    <w:rsid w:val="000001DC"/>
    <w:rsid w:val="00002AEA"/>
    <w:rsid w:val="0000694E"/>
    <w:rsid w:val="000116CC"/>
    <w:rsid w:val="00014122"/>
    <w:rsid w:val="00016191"/>
    <w:rsid w:val="000179D4"/>
    <w:rsid w:val="00020D80"/>
    <w:rsid w:val="00022A2C"/>
    <w:rsid w:val="00022B05"/>
    <w:rsid w:val="000239A6"/>
    <w:rsid w:val="00024877"/>
    <w:rsid w:val="00025C9B"/>
    <w:rsid w:val="00032130"/>
    <w:rsid w:val="00036C5A"/>
    <w:rsid w:val="00041CE0"/>
    <w:rsid w:val="00042A73"/>
    <w:rsid w:val="00043D71"/>
    <w:rsid w:val="00044547"/>
    <w:rsid w:val="00046D9A"/>
    <w:rsid w:val="0005136E"/>
    <w:rsid w:val="00053042"/>
    <w:rsid w:val="000554BC"/>
    <w:rsid w:val="00056C71"/>
    <w:rsid w:val="00061CE0"/>
    <w:rsid w:val="000639FC"/>
    <w:rsid w:val="00064A1D"/>
    <w:rsid w:val="000660E9"/>
    <w:rsid w:val="00070FDF"/>
    <w:rsid w:val="00071E2C"/>
    <w:rsid w:val="00076F07"/>
    <w:rsid w:val="00077E19"/>
    <w:rsid w:val="00092B9E"/>
    <w:rsid w:val="000931F1"/>
    <w:rsid w:val="00096209"/>
    <w:rsid w:val="000A55E9"/>
    <w:rsid w:val="000A5DCA"/>
    <w:rsid w:val="000B696D"/>
    <w:rsid w:val="000C75F0"/>
    <w:rsid w:val="000D1453"/>
    <w:rsid w:val="000D2DB1"/>
    <w:rsid w:val="000D3391"/>
    <w:rsid w:val="000D4B3D"/>
    <w:rsid w:val="000D4CB3"/>
    <w:rsid w:val="000E5BB0"/>
    <w:rsid w:val="000E6971"/>
    <w:rsid w:val="000F203E"/>
    <w:rsid w:val="000F284D"/>
    <w:rsid w:val="000F60F1"/>
    <w:rsid w:val="0010027A"/>
    <w:rsid w:val="001068EA"/>
    <w:rsid w:val="0010753E"/>
    <w:rsid w:val="00107A46"/>
    <w:rsid w:val="00107A6B"/>
    <w:rsid w:val="00110D8C"/>
    <w:rsid w:val="001111C2"/>
    <w:rsid w:val="00112876"/>
    <w:rsid w:val="00112F23"/>
    <w:rsid w:val="0011564F"/>
    <w:rsid w:val="00120EFB"/>
    <w:rsid w:val="00121DD0"/>
    <w:rsid w:val="00125B59"/>
    <w:rsid w:val="0012766F"/>
    <w:rsid w:val="001354C1"/>
    <w:rsid w:val="0014197C"/>
    <w:rsid w:val="00143880"/>
    <w:rsid w:val="00145E0D"/>
    <w:rsid w:val="00150B74"/>
    <w:rsid w:val="00152865"/>
    <w:rsid w:val="00157FD3"/>
    <w:rsid w:val="0017455D"/>
    <w:rsid w:val="001763A1"/>
    <w:rsid w:val="00182E82"/>
    <w:rsid w:val="001831F7"/>
    <w:rsid w:val="00197715"/>
    <w:rsid w:val="00197C3D"/>
    <w:rsid w:val="001A1792"/>
    <w:rsid w:val="001A35D2"/>
    <w:rsid w:val="001A3AF7"/>
    <w:rsid w:val="001A722B"/>
    <w:rsid w:val="001B024E"/>
    <w:rsid w:val="001B20D3"/>
    <w:rsid w:val="001B25B3"/>
    <w:rsid w:val="001B565F"/>
    <w:rsid w:val="001B6FCD"/>
    <w:rsid w:val="001E4FEA"/>
    <w:rsid w:val="001E7CE0"/>
    <w:rsid w:val="001F1133"/>
    <w:rsid w:val="00200C83"/>
    <w:rsid w:val="002027FB"/>
    <w:rsid w:val="00202FB2"/>
    <w:rsid w:val="0020340A"/>
    <w:rsid w:val="00203735"/>
    <w:rsid w:val="00203985"/>
    <w:rsid w:val="002132D3"/>
    <w:rsid w:val="002155A3"/>
    <w:rsid w:val="0022112A"/>
    <w:rsid w:val="00222CC6"/>
    <w:rsid w:val="00223517"/>
    <w:rsid w:val="002267C7"/>
    <w:rsid w:val="002321AB"/>
    <w:rsid w:val="00241371"/>
    <w:rsid w:val="002416D1"/>
    <w:rsid w:val="00242D73"/>
    <w:rsid w:val="002450DC"/>
    <w:rsid w:val="00247543"/>
    <w:rsid w:val="00253C1D"/>
    <w:rsid w:val="002543DA"/>
    <w:rsid w:val="0026219C"/>
    <w:rsid w:val="00267AB3"/>
    <w:rsid w:val="002730E6"/>
    <w:rsid w:val="0027716C"/>
    <w:rsid w:val="00281AD5"/>
    <w:rsid w:val="00284BDF"/>
    <w:rsid w:val="00285978"/>
    <w:rsid w:val="00287CB0"/>
    <w:rsid w:val="00294CFE"/>
    <w:rsid w:val="00297AE4"/>
    <w:rsid w:val="002A1533"/>
    <w:rsid w:val="002A18FE"/>
    <w:rsid w:val="002A2E03"/>
    <w:rsid w:val="002A51E2"/>
    <w:rsid w:val="002A5857"/>
    <w:rsid w:val="002A5C7B"/>
    <w:rsid w:val="002B133D"/>
    <w:rsid w:val="002B2322"/>
    <w:rsid w:val="002C3938"/>
    <w:rsid w:val="002C54DB"/>
    <w:rsid w:val="002C6265"/>
    <w:rsid w:val="002C6F2B"/>
    <w:rsid w:val="002D0035"/>
    <w:rsid w:val="002D0D74"/>
    <w:rsid w:val="002D1B0F"/>
    <w:rsid w:val="002D1F81"/>
    <w:rsid w:val="002D2C52"/>
    <w:rsid w:val="002E13C6"/>
    <w:rsid w:val="002E2B3F"/>
    <w:rsid w:val="002F2882"/>
    <w:rsid w:val="002F2D1C"/>
    <w:rsid w:val="002F52C0"/>
    <w:rsid w:val="003044E1"/>
    <w:rsid w:val="00310B21"/>
    <w:rsid w:val="0031165B"/>
    <w:rsid w:val="00323418"/>
    <w:rsid w:val="00323B66"/>
    <w:rsid w:val="00326F80"/>
    <w:rsid w:val="00336B1D"/>
    <w:rsid w:val="003370B6"/>
    <w:rsid w:val="00340F87"/>
    <w:rsid w:val="00341BF9"/>
    <w:rsid w:val="00343DC1"/>
    <w:rsid w:val="0035029B"/>
    <w:rsid w:val="003507C0"/>
    <w:rsid w:val="00350A0B"/>
    <w:rsid w:val="00350E93"/>
    <w:rsid w:val="00365A7E"/>
    <w:rsid w:val="00365CAB"/>
    <w:rsid w:val="003660CE"/>
    <w:rsid w:val="00366F56"/>
    <w:rsid w:val="00371977"/>
    <w:rsid w:val="00382611"/>
    <w:rsid w:val="00383D23"/>
    <w:rsid w:val="00385876"/>
    <w:rsid w:val="003902B3"/>
    <w:rsid w:val="003960AB"/>
    <w:rsid w:val="003A0687"/>
    <w:rsid w:val="003A06BC"/>
    <w:rsid w:val="003A1DAF"/>
    <w:rsid w:val="003A37AA"/>
    <w:rsid w:val="003A7D9C"/>
    <w:rsid w:val="003B1A96"/>
    <w:rsid w:val="003B1E24"/>
    <w:rsid w:val="003C0718"/>
    <w:rsid w:val="003C2914"/>
    <w:rsid w:val="003C4DAC"/>
    <w:rsid w:val="003D09E3"/>
    <w:rsid w:val="003D443B"/>
    <w:rsid w:val="003D5079"/>
    <w:rsid w:val="003D65AE"/>
    <w:rsid w:val="003D67CF"/>
    <w:rsid w:val="003E156E"/>
    <w:rsid w:val="003F2F0E"/>
    <w:rsid w:val="003F3627"/>
    <w:rsid w:val="003F433F"/>
    <w:rsid w:val="00401319"/>
    <w:rsid w:val="00403E73"/>
    <w:rsid w:val="00412916"/>
    <w:rsid w:val="004149DE"/>
    <w:rsid w:val="004213BC"/>
    <w:rsid w:val="00421FAD"/>
    <w:rsid w:val="00430241"/>
    <w:rsid w:val="00432AA9"/>
    <w:rsid w:val="00436A2C"/>
    <w:rsid w:val="004379D4"/>
    <w:rsid w:val="00437C3E"/>
    <w:rsid w:val="004412CB"/>
    <w:rsid w:val="004427ED"/>
    <w:rsid w:val="00443283"/>
    <w:rsid w:val="0044373C"/>
    <w:rsid w:val="004442A7"/>
    <w:rsid w:val="00444454"/>
    <w:rsid w:val="00444BE4"/>
    <w:rsid w:val="00444D83"/>
    <w:rsid w:val="004453B5"/>
    <w:rsid w:val="004464CD"/>
    <w:rsid w:val="00453B99"/>
    <w:rsid w:val="004540ED"/>
    <w:rsid w:val="004559B4"/>
    <w:rsid w:val="00455E53"/>
    <w:rsid w:val="00457355"/>
    <w:rsid w:val="00473E5F"/>
    <w:rsid w:val="00474A97"/>
    <w:rsid w:val="00480717"/>
    <w:rsid w:val="00490EC6"/>
    <w:rsid w:val="004917FE"/>
    <w:rsid w:val="004925FA"/>
    <w:rsid w:val="00494EF9"/>
    <w:rsid w:val="004964A2"/>
    <w:rsid w:val="0049751D"/>
    <w:rsid w:val="004A23CE"/>
    <w:rsid w:val="004A3512"/>
    <w:rsid w:val="004A4DB3"/>
    <w:rsid w:val="004A59D7"/>
    <w:rsid w:val="004B2CB2"/>
    <w:rsid w:val="004B2D71"/>
    <w:rsid w:val="004B5F72"/>
    <w:rsid w:val="004C0F67"/>
    <w:rsid w:val="004C3156"/>
    <w:rsid w:val="004C6A3C"/>
    <w:rsid w:val="004C6C63"/>
    <w:rsid w:val="004D4D0B"/>
    <w:rsid w:val="004D60C0"/>
    <w:rsid w:val="004D6238"/>
    <w:rsid w:val="004D7427"/>
    <w:rsid w:val="004D7DE6"/>
    <w:rsid w:val="004E303B"/>
    <w:rsid w:val="004E519F"/>
    <w:rsid w:val="004E6B15"/>
    <w:rsid w:val="004F1173"/>
    <w:rsid w:val="004F20F1"/>
    <w:rsid w:val="004F5B51"/>
    <w:rsid w:val="00501D70"/>
    <w:rsid w:val="00503CC4"/>
    <w:rsid w:val="00504B36"/>
    <w:rsid w:val="005056F1"/>
    <w:rsid w:val="005100A4"/>
    <w:rsid w:val="00515E3C"/>
    <w:rsid w:val="00517B91"/>
    <w:rsid w:val="005207C4"/>
    <w:rsid w:val="00527241"/>
    <w:rsid w:val="0052747A"/>
    <w:rsid w:val="005347FB"/>
    <w:rsid w:val="00535BA4"/>
    <w:rsid w:val="00541580"/>
    <w:rsid w:val="00553375"/>
    <w:rsid w:val="0055799A"/>
    <w:rsid w:val="00564C2F"/>
    <w:rsid w:val="0056570A"/>
    <w:rsid w:val="005709EF"/>
    <w:rsid w:val="005721ED"/>
    <w:rsid w:val="00572EB9"/>
    <w:rsid w:val="0057561E"/>
    <w:rsid w:val="00580777"/>
    <w:rsid w:val="005814A8"/>
    <w:rsid w:val="0058359A"/>
    <w:rsid w:val="00584A59"/>
    <w:rsid w:val="005864F8"/>
    <w:rsid w:val="00586F4B"/>
    <w:rsid w:val="00587092"/>
    <w:rsid w:val="005A0217"/>
    <w:rsid w:val="005A2D91"/>
    <w:rsid w:val="005B1173"/>
    <w:rsid w:val="005C2AEE"/>
    <w:rsid w:val="005C4472"/>
    <w:rsid w:val="005C585C"/>
    <w:rsid w:val="005C7320"/>
    <w:rsid w:val="005D3571"/>
    <w:rsid w:val="005E1ADE"/>
    <w:rsid w:val="005F0EE9"/>
    <w:rsid w:val="005F7C60"/>
    <w:rsid w:val="00602C44"/>
    <w:rsid w:val="0060375C"/>
    <w:rsid w:val="0060677D"/>
    <w:rsid w:val="0061031B"/>
    <w:rsid w:val="0061330F"/>
    <w:rsid w:val="0061367E"/>
    <w:rsid w:val="00615FB2"/>
    <w:rsid w:val="00626BDD"/>
    <w:rsid w:val="006274B7"/>
    <w:rsid w:val="00631388"/>
    <w:rsid w:val="006365B3"/>
    <w:rsid w:val="00642556"/>
    <w:rsid w:val="006440AC"/>
    <w:rsid w:val="00650716"/>
    <w:rsid w:val="00650887"/>
    <w:rsid w:val="00655B8C"/>
    <w:rsid w:val="00655D33"/>
    <w:rsid w:val="0066548F"/>
    <w:rsid w:val="00670AB4"/>
    <w:rsid w:val="00673B1B"/>
    <w:rsid w:val="00676230"/>
    <w:rsid w:val="0068198A"/>
    <w:rsid w:val="00686BFD"/>
    <w:rsid w:val="00692C8C"/>
    <w:rsid w:val="00696FD7"/>
    <w:rsid w:val="006A03B6"/>
    <w:rsid w:val="006A24DD"/>
    <w:rsid w:val="006B273B"/>
    <w:rsid w:val="006B4191"/>
    <w:rsid w:val="006B4E3B"/>
    <w:rsid w:val="006C0CAC"/>
    <w:rsid w:val="006C0DBA"/>
    <w:rsid w:val="006C1761"/>
    <w:rsid w:val="006C51D6"/>
    <w:rsid w:val="006C6DAB"/>
    <w:rsid w:val="006D0E2D"/>
    <w:rsid w:val="006D5E93"/>
    <w:rsid w:val="006D5F48"/>
    <w:rsid w:val="006D6448"/>
    <w:rsid w:val="006D6C19"/>
    <w:rsid w:val="006D7A50"/>
    <w:rsid w:val="006E41C8"/>
    <w:rsid w:val="006E4E8D"/>
    <w:rsid w:val="006F0C9E"/>
    <w:rsid w:val="007054FA"/>
    <w:rsid w:val="00707C03"/>
    <w:rsid w:val="00714186"/>
    <w:rsid w:val="00723914"/>
    <w:rsid w:val="00731A2B"/>
    <w:rsid w:val="00735AD5"/>
    <w:rsid w:val="00746AFA"/>
    <w:rsid w:val="00755255"/>
    <w:rsid w:val="00762D05"/>
    <w:rsid w:val="00763B6A"/>
    <w:rsid w:val="007656C5"/>
    <w:rsid w:val="00765ED6"/>
    <w:rsid w:val="00770EC6"/>
    <w:rsid w:val="00772C62"/>
    <w:rsid w:val="00775DB2"/>
    <w:rsid w:val="007768BB"/>
    <w:rsid w:val="00777EFF"/>
    <w:rsid w:val="00780913"/>
    <w:rsid w:val="0078200B"/>
    <w:rsid w:val="00785D58"/>
    <w:rsid w:val="00786929"/>
    <w:rsid w:val="00791A05"/>
    <w:rsid w:val="00792EB1"/>
    <w:rsid w:val="007960EA"/>
    <w:rsid w:val="007A0983"/>
    <w:rsid w:val="007A1604"/>
    <w:rsid w:val="007A1659"/>
    <w:rsid w:val="007A60B5"/>
    <w:rsid w:val="007B2511"/>
    <w:rsid w:val="007B2EE2"/>
    <w:rsid w:val="007B32DA"/>
    <w:rsid w:val="007B684E"/>
    <w:rsid w:val="007B6A73"/>
    <w:rsid w:val="007C70C3"/>
    <w:rsid w:val="007D0E0A"/>
    <w:rsid w:val="007D1183"/>
    <w:rsid w:val="007D668F"/>
    <w:rsid w:val="007D796C"/>
    <w:rsid w:val="007E0DAF"/>
    <w:rsid w:val="007E3D8D"/>
    <w:rsid w:val="007E61D8"/>
    <w:rsid w:val="007E6C1C"/>
    <w:rsid w:val="007F24C9"/>
    <w:rsid w:val="007F24D1"/>
    <w:rsid w:val="007F53DA"/>
    <w:rsid w:val="007F6057"/>
    <w:rsid w:val="008011D2"/>
    <w:rsid w:val="00801C00"/>
    <w:rsid w:val="008110B8"/>
    <w:rsid w:val="00813E58"/>
    <w:rsid w:val="0081420D"/>
    <w:rsid w:val="0081474A"/>
    <w:rsid w:val="00815B2B"/>
    <w:rsid w:val="0081607B"/>
    <w:rsid w:val="0082087D"/>
    <w:rsid w:val="00821992"/>
    <w:rsid w:val="00825A56"/>
    <w:rsid w:val="00825A75"/>
    <w:rsid w:val="0083487F"/>
    <w:rsid w:val="00845AD3"/>
    <w:rsid w:val="00846D18"/>
    <w:rsid w:val="00852E2B"/>
    <w:rsid w:val="00864FC4"/>
    <w:rsid w:val="008652BA"/>
    <w:rsid w:val="00867142"/>
    <w:rsid w:val="00867267"/>
    <w:rsid w:val="008745C4"/>
    <w:rsid w:val="00886987"/>
    <w:rsid w:val="00887A32"/>
    <w:rsid w:val="008917D8"/>
    <w:rsid w:val="008926E6"/>
    <w:rsid w:val="0089410E"/>
    <w:rsid w:val="008973C8"/>
    <w:rsid w:val="008A1C04"/>
    <w:rsid w:val="008A21BA"/>
    <w:rsid w:val="008A6ED3"/>
    <w:rsid w:val="008B0C9F"/>
    <w:rsid w:val="008B27EE"/>
    <w:rsid w:val="008B3EA3"/>
    <w:rsid w:val="008B3F11"/>
    <w:rsid w:val="008B6856"/>
    <w:rsid w:val="008C15D6"/>
    <w:rsid w:val="008C1F25"/>
    <w:rsid w:val="008C2DBA"/>
    <w:rsid w:val="008C50C9"/>
    <w:rsid w:val="008C632E"/>
    <w:rsid w:val="008E4E97"/>
    <w:rsid w:val="008E7C39"/>
    <w:rsid w:val="008F10EB"/>
    <w:rsid w:val="008F1F12"/>
    <w:rsid w:val="00906809"/>
    <w:rsid w:val="0090684A"/>
    <w:rsid w:val="00906BFD"/>
    <w:rsid w:val="00913709"/>
    <w:rsid w:val="00914707"/>
    <w:rsid w:val="00915F90"/>
    <w:rsid w:val="00916E43"/>
    <w:rsid w:val="00920068"/>
    <w:rsid w:val="00921BF3"/>
    <w:rsid w:val="00934629"/>
    <w:rsid w:val="00934A73"/>
    <w:rsid w:val="009362BA"/>
    <w:rsid w:val="009502A9"/>
    <w:rsid w:val="00951CBC"/>
    <w:rsid w:val="009577EF"/>
    <w:rsid w:val="00961463"/>
    <w:rsid w:val="00962F20"/>
    <w:rsid w:val="0096602D"/>
    <w:rsid w:val="00967E71"/>
    <w:rsid w:val="009734B0"/>
    <w:rsid w:val="00974FA1"/>
    <w:rsid w:val="009763E6"/>
    <w:rsid w:val="0098191C"/>
    <w:rsid w:val="00986F71"/>
    <w:rsid w:val="0099143C"/>
    <w:rsid w:val="00995124"/>
    <w:rsid w:val="009A3F4B"/>
    <w:rsid w:val="009A53D6"/>
    <w:rsid w:val="009A69F9"/>
    <w:rsid w:val="009B198C"/>
    <w:rsid w:val="009B1B93"/>
    <w:rsid w:val="009B2F5B"/>
    <w:rsid w:val="009B6100"/>
    <w:rsid w:val="009B6D32"/>
    <w:rsid w:val="009C26E4"/>
    <w:rsid w:val="009C405B"/>
    <w:rsid w:val="009C4B3C"/>
    <w:rsid w:val="009C558B"/>
    <w:rsid w:val="009C6B52"/>
    <w:rsid w:val="009D0115"/>
    <w:rsid w:val="009D183E"/>
    <w:rsid w:val="009D1944"/>
    <w:rsid w:val="009D2DEA"/>
    <w:rsid w:val="009D34A7"/>
    <w:rsid w:val="009D3895"/>
    <w:rsid w:val="009D75F8"/>
    <w:rsid w:val="009E1C4D"/>
    <w:rsid w:val="009E26B6"/>
    <w:rsid w:val="009E2921"/>
    <w:rsid w:val="009E4EDA"/>
    <w:rsid w:val="009E5B3D"/>
    <w:rsid w:val="009E6E6B"/>
    <w:rsid w:val="009F39B4"/>
    <w:rsid w:val="009F5C30"/>
    <w:rsid w:val="009F7BBD"/>
    <w:rsid w:val="00A07C96"/>
    <w:rsid w:val="00A1080F"/>
    <w:rsid w:val="00A11508"/>
    <w:rsid w:val="00A1327A"/>
    <w:rsid w:val="00A15B54"/>
    <w:rsid w:val="00A2683D"/>
    <w:rsid w:val="00A3213D"/>
    <w:rsid w:val="00A352DD"/>
    <w:rsid w:val="00A35B96"/>
    <w:rsid w:val="00A41151"/>
    <w:rsid w:val="00A41B32"/>
    <w:rsid w:val="00A46DEB"/>
    <w:rsid w:val="00A471C0"/>
    <w:rsid w:val="00A564F3"/>
    <w:rsid w:val="00A57D4D"/>
    <w:rsid w:val="00A607B3"/>
    <w:rsid w:val="00A617DD"/>
    <w:rsid w:val="00A67363"/>
    <w:rsid w:val="00A70444"/>
    <w:rsid w:val="00A72CEF"/>
    <w:rsid w:val="00A83AD8"/>
    <w:rsid w:val="00A900BC"/>
    <w:rsid w:val="00AA0950"/>
    <w:rsid w:val="00AA1367"/>
    <w:rsid w:val="00AA222B"/>
    <w:rsid w:val="00AA2F4A"/>
    <w:rsid w:val="00AA66C6"/>
    <w:rsid w:val="00AA6BD4"/>
    <w:rsid w:val="00AB120C"/>
    <w:rsid w:val="00AB5B65"/>
    <w:rsid w:val="00AC41A5"/>
    <w:rsid w:val="00AC5CB8"/>
    <w:rsid w:val="00AC7916"/>
    <w:rsid w:val="00AD012A"/>
    <w:rsid w:val="00AD1422"/>
    <w:rsid w:val="00AD57A1"/>
    <w:rsid w:val="00AE08D9"/>
    <w:rsid w:val="00AE11C5"/>
    <w:rsid w:val="00AE1388"/>
    <w:rsid w:val="00AE1781"/>
    <w:rsid w:val="00AE1D0F"/>
    <w:rsid w:val="00AE60C6"/>
    <w:rsid w:val="00AF3438"/>
    <w:rsid w:val="00AF3F62"/>
    <w:rsid w:val="00AF6A2F"/>
    <w:rsid w:val="00B028B4"/>
    <w:rsid w:val="00B041E8"/>
    <w:rsid w:val="00B05BE3"/>
    <w:rsid w:val="00B124F4"/>
    <w:rsid w:val="00B14272"/>
    <w:rsid w:val="00B14FB0"/>
    <w:rsid w:val="00B170B1"/>
    <w:rsid w:val="00B175FD"/>
    <w:rsid w:val="00B211F7"/>
    <w:rsid w:val="00B212FF"/>
    <w:rsid w:val="00B23859"/>
    <w:rsid w:val="00B30037"/>
    <w:rsid w:val="00B3152D"/>
    <w:rsid w:val="00B3302B"/>
    <w:rsid w:val="00B33107"/>
    <w:rsid w:val="00B36EBD"/>
    <w:rsid w:val="00B5218E"/>
    <w:rsid w:val="00B53CA4"/>
    <w:rsid w:val="00B54990"/>
    <w:rsid w:val="00B54DC3"/>
    <w:rsid w:val="00B54EF4"/>
    <w:rsid w:val="00B63C4D"/>
    <w:rsid w:val="00B742BF"/>
    <w:rsid w:val="00B7580D"/>
    <w:rsid w:val="00B75CBE"/>
    <w:rsid w:val="00B83665"/>
    <w:rsid w:val="00B83747"/>
    <w:rsid w:val="00B840B2"/>
    <w:rsid w:val="00B93A01"/>
    <w:rsid w:val="00B966F7"/>
    <w:rsid w:val="00B96D33"/>
    <w:rsid w:val="00B9701C"/>
    <w:rsid w:val="00B978E3"/>
    <w:rsid w:val="00BA771D"/>
    <w:rsid w:val="00BB0FFC"/>
    <w:rsid w:val="00BB346C"/>
    <w:rsid w:val="00BB538C"/>
    <w:rsid w:val="00BB56EA"/>
    <w:rsid w:val="00BB6C52"/>
    <w:rsid w:val="00BB728D"/>
    <w:rsid w:val="00BC3ED5"/>
    <w:rsid w:val="00BC4421"/>
    <w:rsid w:val="00BC6139"/>
    <w:rsid w:val="00BD0609"/>
    <w:rsid w:val="00BD606C"/>
    <w:rsid w:val="00BD6B1A"/>
    <w:rsid w:val="00BE6B80"/>
    <w:rsid w:val="00BF25BA"/>
    <w:rsid w:val="00BF276F"/>
    <w:rsid w:val="00BF2C0B"/>
    <w:rsid w:val="00BF2FAF"/>
    <w:rsid w:val="00BF44BB"/>
    <w:rsid w:val="00BF7F9F"/>
    <w:rsid w:val="00C03CB5"/>
    <w:rsid w:val="00C11E0A"/>
    <w:rsid w:val="00C12AC6"/>
    <w:rsid w:val="00C17241"/>
    <w:rsid w:val="00C17979"/>
    <w:rsid w:val="00C21530"/>
    <w:rsid w:val="00C226BC"/>
    <w:rsid w:val="00C23143"/>
    <w:rsid w:val="00C241BD"/>
    <w:rsid w:val="00C241F7"/>
    <w:rsid w:val="00C24A7F"/>
    <w:rsid w:val="00C24BE6"/>
    <w:rsid w:val="00C26D59"/>
    <w:rsid w:val="00C37E02"/>
    <w:rsid w:val="00C45C27"/>
    <w:rsid w:val="00C46420"/>
    <w:rsid w:val="00C474B4"/>
    <w:rsid w:val="00C47737"/>
    <w:rsid w:val="00C53129"/>
    <w:rsid w:val="00C54928"/>
    <w:rsid w:val="00C5649A"/>
    <w:rsid w:val="00C564E8"/>
    <w:rsid w:val="00C57649"/>
    <w:rsid w:val="00C63CF1"/>
    <w:rsid w:val="00C7780B"/>
    <w:rsid w:val="00C82A57"/>
    <w:rsid w:val="00C8557E"/>
    <w:rsid w:val="00C860F0"/>
    <w:rsid w:val="00C91F75"/>
    <w:rsid w:val="00C92553"/>
    <w:rsid w:val="00C9652E"/>
    <w:rsid w:val="00C965EB"/>
    <w:rsid w:val="00CA0531"/>
    <w:rsid w:val="00CA1856"/>
    <w:rsid w:val="00CA2433"/>
    <w:rsid w:val="00CA2F45"/>
    <w:rsid w:val="00CA3965"/>
    <w:rsid w:val="00CA6427"/>
    <w:rsid w:val="00CA6927"/>
    <w:rsid w:val="00CA6B09"/>
    <w:rsid w:val="00CB1D26"/>
    <w:rsid w:val="00CB6AA3"/>
    <w:rsid w:val="00CC403F"/>
    <w:rsid w:val="00CC41BC"/>
    <w:rsid w:val="00CC5412"/>
    <w:rsid w:val="00CC57A5"/>
    <w:rsid w:val="00CC726A"/>
    <w:rsid w:val="00CD043F"/>
    <w:rsid w:val="00CD396B"/>
    <w:rsid w:val="00CD43C3"/>
    <w:rsid w:val="00CD48D4"/>
    <w:rsid w:val="00CE6230"/>
    <w:rsid w:val="00CF3D45"/>
    <w:rsid w:val="00CF4599"/>
    <w:rsid w:val="00CF5C40"/>
    <w:rsid w:val="00CF7CDD"/>
    <w:rsid w:val="00D022E4"/>
    <w:rsid w:val="00D06E83"/>
    <w:rsid w:val="00D07D19"/>
    <w:rsid w:val="00D12249"/>
    <w:rsid w:val="00D13CBF"/>
    <w:rsid w:val="00D13DD6"/>
    <w:rsid w:val="00D14687"/>
    <w:rsid w:val="00D15A6C"/>
    <w:rsid w:val="00D2295A"/>
    <w:rsid w:val="00D22DED"/>
    <w:rsid w:val="00D24BB2"/>
    <w:rsid w:val="00D30056"/>
    <w:rsid w:val="00D313C9"/>
    <w:rsid w:val="00D3491F"/>
    <w:rsid w:val="00D3551D"/>
    <w:rsid w:val="00D36702"/>
    <w:rsid w:val="00D36CB2"/>
    <w:rsid w:val="00D40583"/>
    <w:rsid w:val="00D4198B"/>
    <w:rsid w:val="00D4326C"/>
    <w:rsid w:val="00D51F6F"/>
    <w:rsid w:val="00D5534A"/>
    <w:rsid w:val="00D554D2"/>
    <w:rsid w:val="00D60569"/>
    <w:rsid w:val="00D60D6F"/>
    <w:rsid w:val="00D6101B"/>
    <w:rsid w:val="00D62D39"/>
    <w:rsid w:val="00D62F28"/>
    <w:rsid w:val="00D6579C"/>
    <w:rsid w:val="00D71D03"/>
    <w:rsid w:val="00D743E3"/>
    <w:rsid w:val="00D74707"/>
    <w:rsid w:val="00D76F53"/>
    <w:rsid w:val="00D8129A"/>
    <w:rsid w:val="00D816C2"/>
    <w:rsid w:val="00D83F71"/>
    <w:rsid w:val="00D86CE8"/>
    <w:rsid w:val="00D938B1"/>
    <w:rsid w:val="00DA0428"/>
    <w:rsid w:val="00DA1E5B"/>
    <w:rsid w:val="00DA3C98"/>
    <w:rsid w:val="00DA52CB"/>
    <w:rsid w:val="00DA5700"/>
    <w:rsid w:val="00DB30A0"/>
    <w:rsid w:val="00DB5101"/>
    <w:rsid w:val="00DB666A"/>
    <w:rsid w:val="00DC3282"/>
    <w:rsid w:val="00DC4443"/>
    <w:rsid w:val="00DC53E2"/>
    <w:rsid w:val="00DC65A5"/>
    <w:rsid w:val="00DC7619"/>
    <w:rsid w:val="00DD3532"/>
    <w:rsid w:val="00DE597C"/>
    <w:rsid w:val="00DE60B5"/>
    <w:rsid w:val="00DE69DA"/>
    <w:rsid w:val="00DE70D8"/>
    <w:rsid w:val="00DE71C3"/>
    <w:rsid w:val="00DF06C8"/>
    <w:rsid w:val="00E00662"/>
    <w:rsid w:val="00E122AD"/>
    <w:rsid w:val="00E123C2"/>
    <w:rsid w:val="00E202C2"/>
    <w:rsid w:val="00E20AC5"/>
    <w:rsid w:val="00E220F0"/>
    <w:rsid w:val="00E25EC4"/>
    <w:rsid w:val="00E30001"/>
    <w:rsid w:val="00E31E1C"/>
    <w:rsid w:val="00E3620A"/>
    <w:rsid w:val="00E41835"/>
    <w:rsid w:val="00E42A47"/>
    <w:rsid w:val="00E4549F"/>
    <w:rsid w:val="00E47DB3"/>
    <w:rsid w:val="00E51809"/>
    <w:rsid w:val="00E5315C"/>
    <w:rsid w:val="00E55CB9"/>
    <w:rsid w:val="00E630A9"/>
    <w:rsid w:val="00E667E0"/>
    <w:rsid w:val="00E66F45"/>
    <w:rsid w:val="00E7018A"/>
    <w:rsid w:val="00E70F95"/>
    <w:rsid w:val="00E71590"/>
    <w:rsid w:val="00E752E5"/>
    <w:rsid w:val="00E76B23"/>
    <w:rsid w:val="00E77BDA"/>
    <w:rsid w:val="00E805E2"/>
    <w:rsid w:val="00E90018"/>
    <w:rsid w:val="00E93C68"/>
    <w:rsid w:val="00E97E59"/>
    <w:rsid w:val="00EA5959"/>
    <w:rsid w:val="00EA644F"/>
    <w:rsid w:val="00EA6619"/>
    <w:rsid w:val="00EA7CFA"/>
    <w:rsid w:val="00EA7DEF"/>
    <w:rsid w:val="00EB212A"/>
    <w:rsid w:val="00EB2E41"/>
    <w:rsid w:val="00EB50DB"/>
    <w:rsid w:val="00EB67DD"/>
    <w:rsid w:val="00EB7C02"/>
    <w:rsid w:val="00ED0845"/>
    <w:rsid w:val="00ED1A6A"/>
    <w:rsid w:val="00ED3262"/>
    <w:rsid w:val="00ED78B2"/>
    <w:rsid w:val="00EE0635"/>
    <w:rsid w:val="00EE1AB8"/>
    <w:rsid w:val="00EE3B2A"/>
    <w:rsid w:val="00EE43F5"/>
    <w:rsid w:val="00EE4D75"/>
    <w:rsid w:val="00EF3F25"/>
    <w:rsid w:val="00EF5F31"/>
    <w:rsid w:val="00F00242"/>
    <w:rsid w:val="00F02D91"/>
    <w:rsid w:val="00F030F9"/>
    <w:rsid w:val="00F106B6"/>
    <w:rsid w:val="00F20B52"/>
    <w:rsid w:val="00F258BE"/>
    <w:rsid w:val="00F264F7"/>
    <w:rsid w:val="00F26558"/>
    <w:rsid w:val="00F3111C"/>
    <w:rsid w:val="00F31A34"/>
    <w:rsid w:val="00F34AB7"/>
    <w:rsid w:val="00F43072"/>
    <w:rsid w:val="00F563CA"/>
    <w:rsid w:val="00F5676F"/>
    <w:rsid w:val="00F64E7F"/>
    <w:rsid w:val="00F67A47"/>
    <w:rsid w:val="00F71832"/>
    <w:rsid w:val="00F71B72"/>
    <w:rsid w:val="00F72636"/>
    <w:rsid w:val="00F7334A"/>
    <w:rsid w:val="00F73699"/>
    <w:rsid w:val="00F758D7"/>
    <w:rsid w:val="00F77FE0"/>
    <w:rsid w:val="00F82F75"/>
    <w:rsid w:val="00F85498"/>
    <w:rsid w:val="00F85CA2"/>
    <w:rsid w:val="00F90239"/>
    <w:rsid w:val="00F90582"/>
    <w:rsid w:val="00F929E6"/>
    <w:rsid w:val="00F940B4"/>
    <w:rsid w:val="00F94119"/>
    <w:rsid w:val="00F9457E"/>
    <w:rsid w:val="00F96A36"/>
    <w:rsid w:val="00FA01ED"/>
    <w:rsid w:val="00FB0A65"/>
    <w:rsid w:val="00FC0229"/>
    <w:rsid w:val="00FD1D00"/>
    <w:rsid w:val="00FD2500"/>
    <w:rsid w:val="00FD5DD3"/>
    <w:rsid w:val="00FD6183"/>
    <w:rsid w:val="00FD75DD"/>
    <w:rsid w:val="00FE1B52"/>
    <w:rsid w:val="00FE72C8"/>
    <w:rsid w:val="00FE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6DB534"/>
  <w14:defaultImageDpi w14:val="300"/>
  <w15:chartTrackingRefBased/>
  <w15:docId w15:val="{7AE745F5-0D36-9C44-B456-A00E606FB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sid w:val="003D65AE"/>
    <w:rPr>
      <w:sz w:val="24"/>
      <w:szCs w:val="24"/>
    </w:rPr>
  </w:style>
  <w:style w:type="paragraph" w:styleId="Heading1">
    <w:name w:val="heading 1"/>
    <w:basedOn w:val="Normal"/>
    <w:next w:val="Normal"/>
    <w:link w:val="Heading1Char"/>
    <w:qFormat/>
    <w:rsid w:val="005100A4"/>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473E5F"/>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rsid w:val="004379D4"/>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pPr>
      <w:tabs>
        <w:tab w:val="right" w:pos="9360"/>
      </w:tabs>
    </w:pPr>
    <w:rPr>
      <w:rFonts w:ascii="Helvetica" w:eastAsia="ヒラギノ角ゴ Pro W3" w:hAnsi="Helvetica"/>
      <w:color w:val="000000"/>
    </w:rPr>
  </w:style>
  <w:style w:type="paragraph" w:customStyle="1" w:styleId="MediumGrid21">
    <w:name w:val="Medium Grid 21"/>
    <w:qFormat/>
    <w:rsid w:val="00934A73"/>
    <w:pPr>
      <w:spacing w:before="120"/>
    </w:pPr>
    <w:rPr>
      <w:rFonts w:ascii="Cambria" w:eastAsia="ヒラギノ角ゴ Pro W3" w:hAnsi="Cambria" w:cs="Arial"/>
      <w:color w:val="000000"/>
      <w:sz w:val="22"/>
      <w:szCs w:val="22"/>
    </w:rPr>
  </w:style>
  <w:style w:type="paragraph" w:customStyle="1" w:styleId="FreeFormA">
    <w:name w:val="Free Form A"/>
    <w:rPr>
      <w:rFonts w:ascii="Helvetica" w:eastAsia="ヒラギノ角ゴ Pro W3" w:hAnsi="Helvetica"/>
      <w:color w:val="000000"/>
      <w:sz w:val="24"/>
    </w:rPr>
  </w:style>
  <w:style w:type="paragraph" w:customStyle="1" w:styleId="BodyA">
    <w:name w:val="Body A"/>
    <w:rPr>
      <w:rFonts w:ascii="Helvetica" w:eastAsia="ヒラギノ角ゴ Pro W3" w:hAnsi="Helvetica"/>
      <w:color w:val="000000"/>
      <w:sz w:val="24"/>
    </w:rPr>
  </w:style>
  <w:style w:type="paragraph" w:customStyle="1" w:styleId="TableGrid1">
    <w:name w:val="Table Grid1"/>
    <w:rPr>
      <w:rFonts w:ascii="Lucida Grande" w:eastAsia="ヒラギノ角ゴ Pro W3" w:hAnsi="Lucida Grande"/>
      <w:color w:val="000000"/>
    </w:rPr>
  </w:style>
  <w:style w:type="character" w:customStyle="1" w:styleId="Hyperlink1">
    <w:name w:val="Hyperlink1"/>
    <w:rPr>
      <w:color w:val="0000FF"/>
      <w:sz w:val="20"/>
      <w:u w:val="single"/>
    </w:rPr>
  </w:style>
  <w:style w:type="paragraph" w:customStyle="1" w:styleId="Body">
    <w:name w:val="Body"/>
    <w:rPr>
      <w:rFonts w:ascii="Helvetica" w:eastAsia="ヒラギノ角ゴ Pro W3" w:hAnsi="Helvetica"/>
      <w:color w:val="000000"/>
      <w:sz w:val="24"/>
    </w:rPr>
  </w:style>
  <w:style w:type="paragraph" w:styleId="Header">
    <w:name w:val="header"/>
    <w:basedOn w:val="Normal"/>
    <w:link w:val="HeaderChar"/>
    <w:uiPriority w:val="99"/>
    <w:locked/>
    <w:rsid w:val="0008379F"/>
    <w:pPr>
      <w:tabs>
        <w:tab w:val="center" w:pos="4320"/>
        <w:tab w:val="right" w:pos="8640"/>
      </w:tabs>
    </w:pPr>
    <w:rPr>
      <w:lang w:val="x-none" w:eastAsia="x-none"/>
    </w:rPr>
  </w:style>
  <w:style w:type="character" w:customStyle="1" w:styleId="HeaderChar">
    <w:name w:val="Header Char"/>
    <w:link w:val="Header"/>
    <w:uiPriority w:val="99"/>
    <w:rsid w:val="0008379F"/>
    <w:rPr>
      <w:rFonts w:ascii="Lucida Grande" w:eastAsia="ヒラギノ角ゴ Pro W3" w:hAnsi="Lucida Grande"/>
      <w:color w:val="000000"/>
      <w:sz w:val="22"/>
      <w:szCs w:val="24"/>
    </w:rPr>
  </w:style>
  <w:style w:type="paragraph" w:styleId="Footer">
    <w:name w:val="footer"/>
    <w:basedOn w:val="Normal"/>
    <w:link w:val="FooterChar"/>
    <w:locked/>
    <w:rsid w:val="0008379F"/>
    <w:pPr>
      <w:tabs>
        <w:tab w:val="center" w:pos="4320"/>
        <w:tab w:val="right" w:pos="8640"/>
      </w:tabs>
    </w:pPr>
    <w:rPr>
      <w:lang w:val="x-none" w:eastAsia="x-none"/>
    </w:rPr>
  </w:style>
  <w:style w:type="character" w:customStyle="1" w:styleId="FooterChar">
    <w:name w:val="Footer Char"/>
    <w:link w:val="Footer"/>
    <w:rsid w:val="0008379F"/>
    <w:rPr>
      <w:rFonts w:ascii="Lucida Grande" w:eastAsia="ヒラギノ角ゴ Pro W3" w:hAnsi="Lucida Grande"/>
      <w:color w:val="000000"/>
      <w:sz w:val="22"/>
      <w:szCs w:val="24"/>
    </w:rPr>
  </w:style>
  <w:style w:type="character" w:styleId="Strong">
    <w:name w:val="Strong"/>
    <w:qFormat/>
    <w:locked/>
    <w:rsid w:val="0008379F"/>
    <w:rPr>
      <w:b/>
      <w:bCs/>
    </w:rPr>
  </w:style>
  <w:style w:type="character" w:styleId="Hyperlink">
    <w:name w:val="Hyperlink"/>
    <w:locked/>
    <w:rsid w:val="0008379F"/>
    <w:rPr>
      <w:color w:val="0000FF"/>
      <w:u w:val="single"/>
    </w:rPr>
  </w:style>
  <w:style w:type="character" w:styleId="PageNumber">
    <w:name w:val="page number"/>
    <w:basedOn w:val="DefaultParagraphFont"/>
    <w:locked/>
    <w:rsid w:val="001C26E0"/>
  </w:style>
  <w:style w:type="character" w:customStyle="1" w:styleId="apple-style-span">
    <w:name w:val="apple-style-span"/>
    <w:rsid w:val="009670DA"/>
  </w:style>
  <w:style w:type="character" w:customStyle="1" w:styleId="apple-converted-space">
    <w:name w:val="apple-converted-space"/>
    <w:rsid w:val="009670DA"/>
  </w:style>
  <w:style w:type="table" w:styleId="TableGrid">
    <w:name w:val="Table Grid"/>
    <w:basedOn w:val="TableNormal"/>
    <w:locked/>
    <w:rsid w:val="0088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93D63"/>
    <w:rPr>
      <w:rFonts w:ascii="Book Antiqua" w:hAnsi="Book Antiqua"/>
      <w:sz w:val="20"/>
      <w:szCs w:val="20"/>
      <w:lang w:val="x-none" w:eastAsia="x-none"/>
    </w:rPr>
  </w:style>
  <w:style w:type="character" w:customStyle="1" w:styleId="BodyTextChar">
    <w:name w:val="Body Text Char"/>
    <w:link w:val="BodyText"/>
    <w:rsid w:val="00493D63"/>
    <w:rPr>
      <w:rFonts w:ascii="Book Antiqua" w:hAnsi="Book Antiqua"/>
      <w:lang w:val="x-none" w:eastAsia="x-none"/>
    </w:rPr>
  </w:style>
  <w:style w:type="character" w:styleId="CommentReference">
    <w:name w:val="annotation reference"/>
    <w:rsid w:val="00345629"/>
    <w:rPr>
      <w:sz w:val="18"/>
      <w:szCs w:val="18"/>
    </w:rPr>
  </w:style>
  <w:style w:type="paragraph" w:styleId="CommentText">
    <w:name w:val="annotation text"/>
    <w:basedOn w:val="Normal"/>
    <w:link w:val="CommentTextChar"/>
    <w:rsid w:val="00345629"/>
    <w:rPr>
      <w:lang w:val="x-none" w:eastAsia="x-none"/>
    </w:rPr>
  </w:style>
  <w:style w:type="character" w:customStyle="1" w:styleId="CommentTextChar">
    <w:name w:val="Comment Text Char"/>
    <w:link w:val="CommentText"/>
    <w:rsid w:val="00345629"/>
    <w:rPr>
      <w:rFonts w:ascii="Lucida Grande" w:eastAsia="ヒラギノ角ゴ Pro W3" w:hAnsi="Lucida Grande"/>
      <w:color w:val="000000"/>
      <w:sz w:val="24"/>
      <w:szCs w:val="24"/>
    </w:rPr>
  </w:style>
  <w:style w:type="paragraph" w:styleId="CommentSubject">
    <w:name w:val="annotation subject"/>
    <w:basedOn w:val="CommentText"/>
    <w:next w:val="CommentText"/>
    <w:link w:val="CommentSubjectChar"/>
    <w:rsid w:val="00345629"/>
    <w:rPr>
      <w:b/>
      <w:bCs/>
    </w:rPr>
  </w:style>
  <w:style w:type="character" w:customStyle="1" w:styleId="CommentSubjectChar">
    <w:name w:val="Comment Subject Char"/>
    <w:link w:val="CommentSubject"/>
    <w:rsid w:val="00345629"/>
    <w:rPr>
      <w:rFonts w:ascii="Lucida Grande" w:eastAsia="ヒラギノ角ゴ Pro W3" w:hAnsi="Lucida Grande"/>
      <w:b/>
      <w:bCs/>
      <w:color w:val="000000"/>
      <w:sz w:val="24"/>
      <w:szCs w:val="24"/>
    </w:rPr>
  </w:style>
  <w:style w:type="paragraph" w:styleId="BalloonText">
    <w:name w:val="Balloon Text"/>
    <w:basedOn w:val="Normal"/>
    <w:link w:val="BalloonTextChar"/>
    <w:rsid w:val="00345629"/>
    <w:rPr>
      <w:sz w:val="18"/>
      <w:szCs w:val="18"/>
      <w:lang w:val="x-none" w:eastAsia="x-none"/>
    </w:rPr>
  </w:style>
  <w:style w:type="character" w:customStyle="1" w:styleId="BalloonTextChar">
    <w:name w:val="Balloon Text Char"/>
    <w:link w:val="BalloonText"/>
    <w:rsid w:val="00345629"/>
    <w:rPr>
      <w:rFonts w:ascii="Lucida Grande" w:eastAsia="ヒラギノ角ゴ Pro W3" w:hAnsi="Lucida Grande" w:cs="Lucida Grande"/>
      <w:color w:val="000000"/>
      <w:sz w:val="18"/>
      <w:szCs w:val="18"/>
    </w:rPr>
  </w:style>
  <w:style w:type="paragraph" w:styleId="NormalWeb">
    <w:name w:val="Normal (Web)"/>
    <w:basedOn w:val="Normal"/>
    <w:uiPriority w:val="99"/>
    <w:unhideWhenUsed/>
    <w:rsid w:val="00D5534A"/>
    <w:pPr>
      <w:spacing w:before="100" w:beforeAutospacing="1" w:after="100" w:afterAutospacing="1"/>
    </w:pPr>
    <w:rPr>
      <w:rFonts w:ascii="Times" w:hAnsi="Times"/>
      <w:sz w:val="20"/>
      <w:szCs w:val="20"/>
    </w:rPr>
  </w:style>
  <w:style w:type="character" w:styleId="FollowedHyperlink">
    <w:name w:val="FollowedHyperlink"/>
    <w:rsid w:val="00D40583"/>
    <w:rPr>
      <w:color w:val="800080"/>
      <w:u w:val="single"/>
    </w:rPr>
  </w:style>
  <w:style w:type="character" w:styleId="UnresolvedMention">
    <w:name w:val="Unresolved Mention"/>
    <w:uiPriority w:val="47"/>
    <w:rsid w:val="00D3551D"/>
    <w:rPr>
      <w:color w:val="808080"/>
      <w:shd w:val="clear" w:color="auto" w:fill="E6E6E6"/>
    </w:rPr>
  </w:style>
  <w:style w:type="character" w:customStyle="1" w:styleId="Heading3Char">
    <w:name w:val="Heading 3 Char"/>
    <w:link w:val="Heading3"/>
    <w:semiHidden/>
    <w:rsid w:val="00473E5F"/>
    <w:rPr>
      <w:rFonts w:ascii="Calibri Light" w:eastAsia="Times New Roman" w:hAnsi="Calibri Light" w:cs="Times New Roman"/>
      <w:b/>
      <w:bCs/>
      <w:color w:val="000000"/>
      <w:sz w:val="26"/>
      <w:szCs w:val="26"/>
    </w:rPr>
  </w:style>
  <w:style w:type="character" w:customStyle="1" w:styleId="Heading4Char">
    <w:name w:val="Heading 4 Char"/>
    <w:link w:val="Heading4"/>
    <w:semiHidden/>
    <w:rsid w:val="004379D4"/>
    <w:rPr>
      <w:rFonts w:ascii="Calibri" w:eastAsia="Times New Roman" w:hAnsi="Calibri" w:cs="Times New Roman"/>
      <w:b/>
      <w:bCs/>
      <w:color w:val="000000"/>
      <w:sz w:val="28"/>
      <w:szCs w:val="28"/>
    </w:rPr>
  </w:style>
  <w:style w:type="character" w:customStyle="1" w:styleId="Heading1Char">
    <w:name w:val="Heading 1 Char"/>
    <w:link w:val="Heading1"/>
    <w:rsid w:val="005100A4"/>
    <w:rPr>
      <w:rFonts w:ascii="Calibri Light" w:eastAsia="Times New Roman" w:hAnsi="Calibri Light" w:cs="Times New Roman"/>
      <w:b/>
      <w:bCs/>
      <w:color w:val="000000"/>
      <w:kern w:val="32"/>
      <w:sz w:val="32"/>
      <w:szCs w:val="32"/>
    </w:rPr>
  </w:style>
  <w:style w:type="paragraph" w:customStyle="1" w:styleId="Default">
    <w:name w:val="Default"/>
    <w:rsid w:val="002D0D74"/>
    <w:pPr>
      <w:autoSpaceDE w:val="0"/>
      <w:autoSpaceDN w:val="0"/>
      <w:adjustRightInd w:val="0"/>
    </w:pPr>
    <w:rPr>
      <w:rFonts w:ascii="Shaker 2 Lancet Regular" w:hAnsi="Shaker 2 Lancet Regular" w:cs="Shaker 2 Lancet Regular"/>
      <w:color w:val="000000"/>
      <w:sz w:val="24"/>
      <w:szCs w:val="24"/>
    </w:rPr>
  </w:style>
  <w:style w:type="character" w:customStyle="1" w:styleId="highwire-citation-authors">
    <w:name w:val="highwire-citation-authors"/>
    <w:basedOn w:val="DefaultParagraphFont"/>
    <w:rsid w:val="00714186"/>
  </w:style>
  <w:style w:type="character" w:customStyle="1" w:styleId="nlm-given-names">
    <w:name w:val="nlm-given-names"/>
    <w:basedOn w:val="DefaultParagraphFont"/>
    <w:rsid w:val="00714186"/>
  </w:style>
  <w:style w:type="character" w:customStyle="1" w:styleId="nlm-surname">
    <w:name w:val="nlm-surname"/>
    <w:basedOn w:val="DefaultParagraphFont"/>
    <w:rsid w:val="00714186"/>
  </w:style>
  <w:style w:type="character" w:customStyle="1" w:styleId="highwire-cite-metadata-journal">
    <w:name w:val="highwire-cite-metadata-journal"/>
    <w:basedOn w:val="DefaultParagraphFont"/>
    <w:rsid w:val="00714186"/>
  </w:style>
  <w:style w:type="character" w:customStyle="1" w:styleId="highwire-cite-metadata-pages">
    <w:name w:val="highwire-cite-metadata-pages"/>
    <w:basedOn w:val="DefaultParagraphFont"/>
    <w:rsid w:val="00714186"/>
  </w:style>
  <w:style w:type="character" w:customStyle="1" w:styleId="highwire-cite-metadata-doi">
    <w:name w:val="highwire-cite-metadata-doi"/>
    <w:basedOn w:val="DefaultParagraphFont"/>
    <w:rsid w:val="00714186"/>
  </w:style>
  <w:style w:type="character" w:customStyle="1" w:styleId="doilabel">
    <w:name w:val="doi_label"/>
    <w:basedOn w:val="DefaultParagraphFont"/>
    <w:rsid w:val="00714186"/>
  </w:style>
  <w:style w:type="character" w:customStyle="1" w:styleId="nlm-collab">
    <w:name w:val="nlm-collab"/>
    <w:basedOn w:val="DefaultParagraphFont"/>
    <w:rsid w:val="00650887"/>
  </w:style>
  <w:style w:type="paragraph" w:styleId="ListParagraph">
    <w:name w:val="List Paragraph"/>
    <w:basedOn w:val="Normal"/>
    <w:uiPriority w:val="34"/>
    <w:qFormat/>
    <w:rsid w:val="009F7BBD"/>
    <w:pPr>
      <w:spacing w:after="160" w:line="259" w:lineRule="auto"/>
      <w:ind w:left="720"/>
      <w:contextualSpacing/>
    </w:pPr>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350A0B"/>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350A0B"/>
    <w:rPr>
      <w:rFonts w:ascii="Calibri" w:eastAsiaTheme="minorHAnsi" w:hAnsi="Calibri" w:cstheme="minorBidi"/>
      <w:sz w:val="22"/>
      <w:szCs w:val="21"/>
    </w:rPr>
  </w:style>
  <w:style w:type="character" w:customStyle="1" w:styleId="highwire-citation-author">
    <w:name w:val="highwire-citation-author"/>
    <w:basedOn w:val="DefaultParagraphFont"/>
    <w:rsid w:val="003D65AE"/>
  </w:style>
  <w:style w:type="character" w:customStyle="1" w:styleId="Title1">
    <w:name w:val="Title1"/>
    <w:basedOn w:val="DefaultParagraphFont"/>
    <w:rsid w:val="003D65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3823">
      <w:bodyDiv w:val="1"/>
      <w:marLeft w:val="0"/>
      <w:marRight w:val="0"/>
      <w:marTop w:val="0"/>
      <w:marBottom w:val="0"/>
      <w:divBdr>
        <w:top w:val="none" w:sz="0" w:space="0" w:color="auto"/>
        <w:left w:val="none" w:sz="0" w:space="0" w:color="auto"/>
        <w:bottom w:val="none" w:sz="0" w:space="0" w:color="auto"/>
        <w:right w:val="none" w:sz="0" w:space="0" w:color="auto"/>
      </w:divBdr>
      <w:divsChild>
        <w:div w:id="448738421">
          <w:marLeft w:val="0"/>
          <w:marRight w:val="0"/>
          <w:marTop w:val="0"/>
          <w:marBottom w:val="0"/>
          <w:divBdr>
            <w:top w:val="none" w:sz="0" w:space="0" w:color="auto"/>
            <w:left w:val="none" w:sz="0" w:space="0" w:color="auto"/>
            <w:bottom w:val="none" w:sz="0" w:space="0" w:color="auto"/>
            <w:right w:val="none" w:sz="0" w:space="0" w:color="auto"/>
          </w:divBdr>
          <w:divsChild>
            <w:div w:id="2107994351">
              <w:marLeft w:val="0"/>
              <w:marRight w:val="0"/>
              <w:marTop w:val="0"/>
              <w:marBottom w:val="0"/>
              <w:divBdr>
                <w:top w:val="none" w:sz="0" w:space="0" w:color="auto"/>
                <w:left w:val="none" w:sz="0" w:space="0" w:color="auto"/>
                <w:bottom w:val="none" w:sz="0" w:space="0" w:color="auto"/>
                <w:right w:val="none" w:sz="0" w:space="0" w:color="auto"/>
              </w:divBdr>
              <w:divsChild>
                <w:div w:id="46153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5260">
      <w:bodyDiv w:val="1"/>
      <w:marLeft w:val="0"/>
      <w:marRight w:val="0"/>
      <w:marTop w:val="0"/>
      <w:marBottom w:val="0"/>
      <w:divBdr>
        <w:top w:val="none" w:sz="0" w:space="0" w:color="auto"/>
        <w:left w:val="none" w:sz="0" w:space="0" w:color="auto"/>
        <w:bottom w:val="none" w:sz="0" w:space="0" w:color="auto"/>
        <w:right w:val="none" w:sz="0" w:space="0" w:color="auto"/>
      </w:divBdr>
    </w:div>
    <w:div w:id="29301254">
      <w:bodyDiv w:val="1"/>
      <w:marLeft w:val="0"/>
      <w:marRight w:val="0"/>
      <w:marTop w:val="0"/>
      <w:marBottom w:val="0"/>
      <w:divBdr>
        <w:top w:val="none" w:sz="0" w:space="0" w:color="auto"/>
        <w:left w:val="none" w:sz="0" w:space="0" w:color="auto"/>
        <w:bottom w:val="none" w:sz="0" w:space="0" w:color="auto"/>
        <w:right w:val="none" w:sz="0" w:space="0" w:color="auto"/>
      </w:divBdr>
    </w:div>
    <w:div w:id="67271148">
      <w:bodyDiv w:val="1"/>
      <w:marLeft w:val="0"/>
      <w:marRight w:val="0"/>
      <w:marTop w:val="0"/>
      <w:marBottom w:val="0"/>
      <w:divBdr>
        <w:top w:val="none" w:sz="0" w:space="0" w:color="auto"/>
        <w:left w:val="none" w:sz="0" w:space="0" w:color="auto"/>
        <w:bottom w:val="none" w:sz="0" w:space="0" w:color="auto"/>
        <w:right w:val="none" w:sz="0" w:space="0" w:color="auto"/>
      </w:divBdr>
    </w:div>
    <w:div w:id="68312581">
      <w:bodyDiv w:val="1"/>
      <w:marLeft w:val="0"/>
      <w:marRight w:val="0"/>
      <w:marTop w:val="0"/>
      <w:marBottom w:val="0"/>
      <w:divBdr>
        <w:top w:val="none" w:sz="0" w:space="0" w:color="auto"/>
        <w:left w:val="none" w:sz="0" w:space="0" w:color="auto"/>
        <w:bottom w:val="none" w:sz="0" w:space="0" w:color="auto"/>
        <w:right w:val="none" w:sz="0" w:space="0" w:color="auto"/>
      </w:divBdr>
      <w:divsChild>
        <w:div w:id="1778865714">
          <w:marLeft w:val="0"/>
          <w:marRight w:val="0"/>
          <w:marTop w:val="0"/>
          <w:marBottom w:val="0"/>
          <w:divBdr>
            <w:top w:val="none" w:sz="0" w:space="0" w:color="auto"/>
            <w:left w:val="none" w:sz="0" w:space="0" w:color="auto"/>
            <w:bottom w:val="none" w:sz="0" w:space="0" w:color="auto"/>
            <w:right w:val="none" w:sz="0" w:space="0" w:color="auto"/>
          </w:divBdr>
          <w:divsChild>
            <w:div w:id="752632492">
              <w:marLeft w:val="0"/>
              <w:marRight w:val="0"/>
              <w:marTop w:val="0"/>
              <w:marBottom w:val="0"/>
              <w:divBdr>
                <w:top w:val="none" w:sz="0" w:space="0" w:color="auto"/>
                <w:left w:val="none" w:sz="0" w:space="0" w:color="auto"/>
                <w:bottom w:val="none" w:sz="0" w:space="0" w:color="auto"/>
                <w:right w:val="none" w:sz="0" w:space="0" w:color="auto"/>
              </w:divBdr>
            </w:div>
          </w:divsChild>
        </w:div>
        <w:div w:id="1809711760">
          <w:marLeft w:val="0"/>
          <w:marRight w:val="0"/>
          <w:marTop w:val="75"/>
          <w:marBottom w:val="0"/>
          <w:divBdr>
            <w:top w:val="none" w:sz="0" w:space="0" w:color="auto"/>
            <w:left w:val="none" w:sz="0" w:space="0" w:color="auto"/>
            <w:bottom w:val="none" w:sz="0" w:space="0" w:color="auto"/>
            <w:right w:val="none" w:sz="0" w:space="0" w:color="auto"/>
          </w:divBdr>
        </w:div>
        <w:div w:id="1347711588">
          <w:marLeft w:val="0"/>
          <w:marRight w:val="0"/>
          <w:marTop w:val="75"/>
          <w:marBottom w:val="0"/>
          <w:divBdr>
            <w:top w:val="none" w:sz="0" w:space="0" w:color="auto"/>
            <w:left w:val="none" w:sz="0" w:space="0" w:color="auto"/>
            <w:bottom w:val="none" w:sz="0" w:space="0" w:color="auto"/>
            <w:right w:val="none" w:sz="0" w:space="0" w:color="auto"/>
          </w:divBdr>
        </w:div>
      </w:divsChild>
    </w:div>
    <w:div w:id="88435213">
      <w:bodyDiv w:val="1"/>
      <w:marLeft w:val="0"/>
      <w:marRight w:val="0"/>
      <w:marTop w:val="0"/>
      <w:marBottom w:val="0"/>
      <w:divBdr>
        <w:top w:val="none" w:sz="0" w:space="0" w:color="auto"/>
        <w:left w:val="none" w:sz="0" w:space="0" w:color="auto"/>
        <w:bottom w:val="none" w:sz="0" w:space="0" w:color="auto"/>
        <w:right w:val="none" w:sz="0" w:space="0" w:color="auto"/>
      </w:divBdr>
    </w:div>
    <w:div w:id="126746686">
      <w:bodyDiv w:val="1"/>
      <w:marLeft w:val="0"/>
      <w:marRight w:val="0"/>
      <w:marTop w:val="0"/>
      <w:marBottom w:val="0"/>
      <w:divBdr>
        <w:top w:val="none" w:sz="0" w:space="0" w:color="auto"/>
        <w:left w:val="none" w:sz="0" w:space="0" w:color="auto"/>
        <w:bottom w:val="none" w:sz="0" w:space="0" w:color="auto"/>
        <w:right w:val="none" w:sz="0" w:space="0" w:color="auto"/>
      </w:divBdr>
    </w:div>
    <w:div w:id="132337620">
      <w:bodyDiv w:val="1"/>
      <w:marLeft w:val="0"/>
      <w:marRight w:val="0"/>
      <w:marTop w:val="0"/>
      <w:marBottom w:val="0"/>
      <w:divBdr>
        <w:top w:val="none" w:sz="0" w:space="0" w:color="auto"/>
        <w:left w:val="none" w:sz="0" w:space="0" w:color="auto"/>
        <w:bottom w:val="none" w:sz="0" w:space="0" w:color="auto"/>
        <w:right w:val="none" w:sz="0" w:space="0" w:color="auto"/>
      </w:divBdr>
    </w:div>
    <w:div w:id="142090808">
      <w:bodyDiv w:val="1"/>
      <w:marLeft w:val="0"/>
      <w:marRight w:val="0"/>
      <w:marTop w:val="0"/>
      <w:marBottom w:val="0"/>
      <w:divBdr>
        <w:top w:val="none" w:sz="0" w:space="0" w:color="auto"/>
        <w:left w:val="none" w:sz="0" w:space="0" w:color="auto"/>
        <w:bottom w:val="none" w:sz="0" w:space="0" w:color="auto"/>
        <w:right w:val="none" w:sz="0" w:space="0" w:color="auto"/>
      </w:divBdr>
    </w:div>
    <w:div w:id="149761884">
      <w:bodyDiv w:val="1"/>
      <w:marLeft w:val="0"/>
      <w:marRight w:val="0"/>
      <w:marTop w:val="0"/>
      <w:marBottom w:val="0"/>
      <w:divBdr>
        <w:top w:val="none" w:sz="0" w:space="0" w:color="auto"/>
        <w:left w:val="none" w:sz="0" w:space="0" w:color="auto"/>
        <w:bottom w:val="none" w:sz="0" w:space="0" w:color="auto"/>
        <w:right w:val="none" w:sz="0" w:space="0" w:color="auto"/>
      </w:divBdr>
    </w:div>
    <w:div w:id="149954471">
      <w:bodyDiv w:val="1"/>
      <w:marLeft w:val="0"/>
      <w:marRight w:val="0"/>
      <w:marTop w:val="0"/>
      <w:marBottom w:val="0"/>
      <w:divBdr>
        <w:top w:val="none" w:sz="0" w:space="0" w:color="auto"/>
        <w:left w:val="none" w:sz="0" w:space="0" w:color="auto"/>
        <w:bottom w:val="none" w:sz="0" w:space="0" w:color="auto"/>
        <w:right w:val="none" w:sz="0" w:space="0" w:color="auto"/>
      </w:divBdr>
    </w:div>
    <w:div w:id="150753625">
      <w:bodyDiv w:val="1"/>
      <w:marLeft w:val="0"/>
      <w:marRight w:val="0"/>
      <w:marTop w:val="0"/>
      <w:marBottom w:val="0"/>
      <w:divBdr>
        <w:top w:val="none" w:sz="0" w:space="0" w:color="auto"/>
        <w:left w:val="none" w:sz="0" w:space="0" w:color="auto"/>
        <w:bottom w:val="none" w:sz="0" w:space="0" w:color="auto"/>
        <w:right w:val="none" w:sz="0" w:space="0" w:color="auto"/>
      </w:divBdr>
      <w:divsChild>
        <w:div w:id="923610325">
          <w:marLeft w:val="0"/>
          <w:marRight w:val="0"/>
          <w:marTop w:val="0"/>
          <w:marBottom w:val="0"/>
          <w:divBdr>
            <w:top w:val="none" w:sz="0" w:space="0" w:color="auto"/>
            <w:left w:val="none" w:sz="0" w:space="0" w:color="auto"/>
            <w:bottom w:val="none" w:sz="0" w:space="0" w:color="auto"/>
            <w:right w:val="none" w:sz="0" w:space="0" w:color="auto"/>
          </w:divBdr>
          <w:divsChild>
            <w:div w:id="1966037049">
              <w:marLeft w:val="0"/>
              <w:marRight w:val="0"/>
              <w:marTop w:val="0"/>
              <w:marBottom w:val="0"/>
              <w:divBdr>
                <w:top w:val="none" w:sz="0" w:space="0" w:color="auto"/>
                <w:left w:val="none" w:sz="0" w:space="0" w:color="auto"/>
                <w:bottom w:val="none" w:sz="0" w:space="0" w:color="auto"/>
                <w:right w:val="none" w:sz="0" w:space="0" w:color="auto"/>
              </w:divBdr>
              <w:divsChild>
                <w:div w:id="164458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52705">
      <w:bodyDiv w:val="1"/>
      <w:marLeft w:val="0"/>
      <w:marRight w:val="0"/>
      <w:marTop w:val="0"/>
      <w:marBottom w:val="0"/>
      <w:divBdr>
        <w:top w:val="none" w:sz="0" w:space="0" w:color="auto"/>
        <w:left w:val="none" w:sz="0" w:space="0" w:color="auto"/>
        <w:bottom w:val="none" w:sz="0" w:space="0" w:color="auto"/>
        <w:right w:val="none" w:sz="0" w:space="0" w:color="auto"/>
      </w:divBdr>
    </w:div>
    <w:div w:id="166527806">
      <w:bodyDiv w:val="1"/>
      <w:marLeft w:val="0"/>
      <w:marRight w:val="0"/>
      <w:marTop w:val="0"/>
      <w:marBottom w:val="0"/>
      <w:divBdr>
        <w:top w:val="none" w:sz="0" w:space="0" w:color="auto"/>
        <w:left w:val="none" w:sz="0" w:space="0" w:color="auto"/>
        <w:bottom w:val="none" w:sz="0" w:space="0" w:color="auto"/>
        <w:right w:val="none" w:sz="0" w:space="0" w:color="auto"/>
      </w:divBdr>
    </w:div>
    <w:div w:id="168564807">
      <w:bodyDiv w:val="1"/>
      <w:marLeft w:val="0"/>
      <w:marRight w:val="0"/>
      <w:marTop w:val="0"/>
      <w:marBottom w:val="0"/>
      <w:divBdr>
        <w:top w:val="none" w:sz="0" w:space="0" w:color="auto"/>
        <w:left w:val="none" w:sz="0" w:space="0" w:color="auto"/>
        <w:bottom w:val="none" w:sz="0" w:space="0" w:color="auto"/>
        <w:right w:val="none" w:sz="0" w:space="0" w:color="auto"/>
      </w:divBdr>
    </w:div>
    <w:div w:id="169302072">
      <w:bodyDiv w:val="1"/>
      <w:marLeft w:val="0"/>
      <w:marRight w:val="0"/>
      <w:marTop w:val="0"/>
      <w:marBottom w:val="0"/>
      <w:divBdr>
        <w:top w:val="none" w:sz="0" w:space="0" w:color="auto"/>
        <w:left w:val="none" w:sz="0" w:space="0" w:color="auto"/>
        <w:bottom w:val="none" w:sz="0" w:space="0" w:color="auto"/>
        <w:right w:val="none" w:sz="0" w:space="0" w:color="auto"/>
      </w:divBdr>
      <w:divsChild>
        <w:div w:id="692419199">
          <w:marLeft w:val="0"/>
          <w:marRight w:val="0"/>
          <w:marTop w:val="0"/>
          <w:marBottom w:val="0"/>
          <w:divBdr>
            <w:top w:val="none" w:sz="0" w:space="0" w:color="auto"/>
            <w:left w:val="none" w:sz="0" w:space="0" w:color="auto"/>
            <w:bottom w:val="none" w:sz="0" w:space="0" w:color="auto"/>
            <w:right w:val="none" w:sz="0" w:space="0" w:color="auto"/>
          </w:divBdr>
          <w:divsChild>
            <w:div w:id="1327246957">
              <w:marLeft w:val="0"/>
              <w:marRight w:val="0"/>
              <w:marTop w:val="0"/>
              <w:marBottom w:val="0"/>
              <w:divBdr>
                <w:top w:val="none" w:sz="0" w:space="0" w:color="auto"/>
                <w:left w:val="none" w:sz="0" w:space="0" w:color="auto"/>
                <w:bottom w:val="none" w:sz="0" w:space="0" w:color="auto"/>
                <w:right w:val="none" w:sz="0" w:space="0" w:color="auto"/>
              </w:divBdr>
            </w:div>
          </w:divsChild>
        </w:div>
        <w:div w:id="1326318599">
          <w:marLeft w:val="0"/>
          <w:marRight w:val="0"/>
          <w:marTop w:val="75"/>
          <w:marBottom w:val="0"/>
          <w:divBdr>
            <w:top w:val="none" w:sz="0" w:space="0" w:color="auto"/>
            <w:left w:val="none" w:sz="0" w:space="0" w:color="auto"/>
            <w:bottom w:val="none" w:sz="0" w:space="0" w:color="auto"/>
            <w:right w:val="none" w:sz="0" w:space="0" w:color="auto"/>
          </w:divBdr>
        </w:div>
        <w:div w:id="1968123129">
          <w:marLeft w:val="0"/>
          <w:marRight w:val="0"/>
          <w:marTop w:val="75"/>
          <w:marBottom w:val="0"/>
          <w:divBdr>
            <w:top w:val="none" w:sz="0" w:space="0" w:color="auto"/>
            <w:left w:val="none" w:sz="0" w:space="0" w:color="auto"/>
            <w:bottom w:val="none" w:sz="0" w:space="0" w:color="auto"/>
            <w:right w:val="none" w:sz="0" w:space="0" w:color="auto"/>
          </w:divBdr>
        </w:div>
      </w:divsChild>
    </w:div>
    <w:div w:id="170802709">
      <w:bodyDiv w:val="1"/>
      <w:marLeft w:val="0"/>
      <w:marRight w:val="0"/>
      <w:marTop w:val="0"/>
      <w:marBottom w:val="0"/>
      <w:divBdr>
        <w:top w:val="none" w:sz="0" w:space="0" w:color="auto"/>
        <w:left w:val="none" w:sz="0" w:space="0" w:color="auto"/>
        <w:bottom w:val="none" w:sz="0" w:space="0" w:color="auto"/>
        <w:right w:val="none" w:sz="0" w:space="0" w:color="auto"/>
      </w:divBdr>
    </w:div>
    <w:div w:id="174612631">
      <w:bodyDiv w:val="1"/>
      <w:marLeft w:val="0"/>
      <w:marRight w:val="0"/>
      <w:marTop w:val="0"/>
      <w:marBottom w:val="0"/>
      <w:divBdr>
        <w:top w:val="none" w:sz="0" w:space="0" w:color="auto"/>
        <w:left w:val="none" w:sz="0" w:space="0" w:color="auto"/>
        <w:bottom w:val="none" w:sz="0" w:space="0" w:color="auto"/>
        <w:right w:val="none" w:sz="0" w:space="0" w:color="auto"/>
      </w:divBdr>
    </w:div>
    <w:div w:id="182742705">
      <w:bodyDiv w:val="1"/>
      <w:marLeft w:val="0"/>
      <w:marRight w:val="0"/>
      <w:marTop w:val="0"/>
      <w:marBottom w:val="0"/>
      <w:divBdr>
        <w:top w:val="none" w:sz="0" w:space="0" w:color="auto"/>
        <w:left w:val="none" w:sz="0" w:space="0" w:color="auto"/>
        <w:bottom w:val="none" w:sz="0" w:space="0" w:color="auto"/>
        <w:right w:val="none" w:sz="0" w:space="0" w:color="auto"/>
      </w:divBdr>
    </w:div>
    <w:div w:id="193690960">
      <w:bodyDiv w:val="1"/>
      <w:marLeft w:val="0"/>
      <w:marRight w:val="0"/>
      <w:marTop w:val="0"/>
      <w:marBottom w:val="0"/>
      <w:divBdr>
        <w:top w:val="none" w:sz="0" w:space="0" w:color="auto"/>
        <w:left w:val="none" w:sz="0" w:space="0" w:color="auto"/>
        <w:bottom w:val="none" w:sz="0" w:space="0" w:color="auto"/>
        <w:right w:val="none" w:sz="0" w:space="0" w:color="auto"/>
      </w:divBdr>
    </w:div>
    <w:div w:id="195509791">
      <w:bodyDiv w:val="1"/>
      <w:marLeft w:val="0"/>
      <w:marRight w:val="0"/>
      <w:marTop w:val="0"/>
      <w:marBottom w:val="0"/>
      <w:divBdr>
        <w:top w:val="none" w:sz="0" w:space="0" w:color="auto"/>
        <w:left w:val="none" w:sz="0" w:space="0" w:color="auto"/>
        <w:bottom w:val="none" w:sz="0" w:space="0" w:color="auto"/>
        <w:right w:val="none" w:sz="0" w:space="0" w:color="auto"/>
      </w:divBdr>
    </w:div>
    <w:div w:id="202711711">
      <w:bodyDiv w:val="1"/>
      <w:marLeft w:val="0"/>
      <w:marRight w:val="0"/>
      <w:marTop w:val="0"/>
      <w:marBottom w:val="0"/>
      <w:divBdr>
        <w:top w:val="none" w:sz="0" w:space="0" w:color="auto"/>
        <w:left w:val="none" w:sz="0" w:space="0" w:color="auto"/>
        <w:bottom w:val="none" w:sz="0" w:space="0" w:color="auto"/>
        <w:right w:val="none" w:sz="0" w:space="0" w:color="auto"/>
      </w:divBdr>
    </w:div>
    <w:div w:id="249579283">
      <w:bodyDiv w:val="1"/>
      <w:marLeft w:val="0"/>
      <w:marRight w:val="0"/>
      <w:marTop w:val="0"/>
      <w:marBottom w:val="0"/>
      <w:divBdr>
        <w:top w:val="none" w:sz="0" w:space="0" w:color="auto"/>
        <w:left w:val="none" w:sz="0" w:space="0" w:color="auto"/>
        <w:bottom w:val="none" w:sz="0" w:space="0" w:color="auto"/>
        <w:right w:val="none" w:sz="0" w:space="0" w:color="auto"/>
      </w:divBdr>
      <w:divsChild>
        <w:div w:id="1954744588">
          <w:marLeft w:val="0"/>
          <w:marRight w:val="0"/>
          <w:marTop w:val="0"/>
          <w:marBottom w:val="0"/>
          <w:divBdr>
            <w:top w:val="none" w:sz="0" w:space="0" w:color="auto"/>
            <w:left w:val="none" w:sz="0" w:space="0" w:color="auto"/>
            <w:bottom w:val="none" w:sz="0" w:space="0" w:color="auto"/>
            <w:right w:val="none" w:sz="0" w:space="0" w:color="auto"/>
          </w:divBdr>
          <w:divsChild>
            <w:div w:id="295257576">
              <w:marLeft w:val="0"/>
              <w:marRight w:val="0"/>
              <w:marTop w:val="0"/>
              <w:marBottom w:val="0"/>
              <w:divBdr>
                <w:top w:val="none" w:sz="0" w:space="0" w:color="auto"/>
                <w:left w:val="none" w:sz="0" w:space="0" w:color="auto"/>
                <w:bottom w:val="none" w:sz="0" w:space="0" w:color="auto"/>
                <w:right w:val="none" w:sz="0" w:space="0" w:color="auto"/>
              </w:divBdr>
              <w:divsChild>
                <w:div w:id="17983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686127">
      <w:bodyDiv w:val="1"/>
      <w:marLeft w:val="0"/>
      <w:marRight w:val="0"/>
      <w:marTop w:val="0"/>
      <w:marBottom w:val="0"/>
      <w:divBdr>
        <w:top w:val="none" w:sz="0" w:space="0" w:color="auto"/>
        <w:left w:val="none" w:sz="0" w:space="0" w:color="auto"/>
        <w:bottom w:val="none" w:sz="0" w:space="0" w:color="auto"/>
        <w:right w:val="none" w:sz="0" w:space="0" w:color="auto"/>
      </w:divBdr>
    </w:div>
    <w:div w:id="271524029">
      <w:bodyDiv w:val="1"/>
      <w:marLeft w:val="0"/>
      <w:marRight w:val="0"/>
      <w:marTop w:val="0"/>
      <w:marBottom w:val="0"/>
      <w:divBdr>
        <w:top w:val="none" w:sz="0" w:space="0" w:color="auto"/>
        <w:left w:val="none" w:sz="0" w:space="0" w:color="auto"/>
        <w:bottom w:val="none" w:sz="0" w:space="0" w:color="auto"/>
        <w:right w:val="none" w:sz="0" w:space="0" w:color="auto"/>
      </w:divBdr>
      <w:divsChild>
        <w:div w:id="1514223206">
          <w:marLeft w:val="0"/>
          <w:marRight w:val="0"/>
          <w:marTop w:val="0"/>
          <w:marBottom w:val="0"/>
          <w:divBdr>
            <w:top w:val="none" w:sz="0" w:space="0" w:color="auto"/>
            <w:left w:val="none" w:sz="0" w:space="0" w:color="auto"/>
            <w:bottom w:val="none" w:sz="0" w:space="0" w:color="auto"/>
            <w:right w:val="none" w:sz="0" w:space="0" w:color="auto"/>
          </w:divBdr>
        </w:div>
      </w:divsChild>
    </w:div>
    <w:div w:id="276135449">
      <w:bodyDiv w:val="1"/>
      <w:marLeft w:val="0"/>
      <w:marRight w:val="0"/>
      <w:marTop w:val="0"/>
      <w:marBottom w:val="0"/>
      <w:divBdr>
        <w:top w:val="none" w:sz="0" w:space="0" w:color="auto"/>
        <w:left w:val="none" w:sz="0" w:space="0" w:color="auto"/>
        <w:bottom w:val="none" w:sz="0" w:space="0" w:color="auto"/>
        <w:right w:val="none" w:sz="0" w:space="0" w:color="auto"/>
      </w:divBdr>
    </w:div>
    <w:div w:id="279647529">
      <w:bodyDiv w:val="1"/>
      <w:marLeft w:val="0"/>
      <w:marRight w:val="0"/>
      <w:marTop w:val="0"/>
      <w:marBottom w:val="0"/>
      <w:divBdr>
        <w:top w:val="none" w:sz="0" w:space="0" w:color="auto"/>
        <w:left w:val="none" w:sz="0" w:space="0" w:color="auto"/>
        <w:bottom w:val="none" w:sz="0" w:space="0" w:color="auto"/>
        <w:right w:val="none" w:sz="0" w:space="0" w:color="auto"/>
      </w:divBdr>
    </w:div>
    <w:div w:id="284317514">
      <w:bodyDiv w:val="1"/>
      <w:marLeft w:val="0"/>
      <w:marRight w:val="0"/>
      <w:marTop w:val="0"/>
      <w:marBottom w:val="0"/>
      <w:divBdr>
        <w:top w:val="none" w:sz="0" w:space="0" w:color="auto"/>
        <w:left w:val="none" w:sz="0" w:space="0" w:color="auto"/>
        <w:bottom w:val="none" w:sz="0" w:space="0" w:color="auto"/>
        <w:right w:val="none" w:sz="0" w:space="0" w:color="auto"/>
      </w:divBdr>
      <w:divsChild>
        <w:div w:id="1021317065">
          <w:marLeft w:val="0"/>
          <w:marRight w:val="0"/>
          <w:marTop w:val="0"/>
          <w:marBottom w:val="0"/>
          <w:divBdr>
            <w:top w:val="none" w:sz="0" w:space="0" w:color="auto"/>
            <w:left w:val="none" w:sz="0" w:space="0" w:color="auto"/>
            <w:bottom w:val="none" w:sz="0" w:space="0" w:color="auto"/>
            <w:right w:val="none" w:sz="0" w:space="0" w:color="auto"/>
          </w:divBdr>
          <w:divsChild>
            <w:div w:id="610279681">
              <w:marLeft w:val="0"/>
              <w:marRight w:val="0"/>
              <w:marTop w:val="0"/>
              <w:marBottom w:val="0"/>
              <w:divBdr>
                <w:top w:val="none" w:sz="0" w:space="0" w:color="auto"/>
                <w:left w:val="none" w:sz="0" w:space="0" w:color="auto"/>
                <w:bottom w:val="none" w:sz="0" w:space="0" w:color="auto"/>
                <w:right w:val="none" w:sz="0" w:space="0" w:color="auto"/>
              </w:divBdr>
              <w:divsChild>
                <w:div w:id="1955744634">
                  <w:marLeft w:val="0"/>
                  <w:marRight w:val="0"/>
                  <w:marTop w:val="0"/>
                  <w:marBottom w:val="0"/>
                  <w:divBdr>
                    <w:top w:val="none" w:sz="0" w:space="0" w:color="auto"/>
                    <w:left w:val="none" w:sz="0" w:space="0" w:color="auto"/>
                    <w:bottom w:val="none" w:sz="0" w:space="0" w:color="auto"/>
                    <w:right w:val="none" w:sz="0" w:space="0" w:color="auto"/>
                  </w:divBdr>
                </w:div>
              </w:divsChild>
            </w:div>
            <w:div w:id="805660188">
              <w:marLeft w:val="0"/>
              <w:marRight w:val="0"/>
              <w:marTop w:val="0"/>
              <w:marBottom w:val="0"/>
              <w:divBdr>
                <w:top w:val="none" w:sz="0" w:space="0" w:color="auto"/>
                <w:left w:val="none" w:sz="0" w:space="0" w:color="auto"/>
                <w:bottom w:val="none" w:sz="0" w:space="0" w:color="auto"/>
                <w:right w:val="none" w:sz="0" w:space="0" w:color="auto"/>
              </w:divBdr>
              <w:divsChild>
                <w:div w:id="302203323">
                  <w:marLeft w:val="0"/>
                  <w:marRight w:val="0"/>
                  <w:marTop w:val="0"/>
                  <w:marBottom w:val="0"/>
                  <w:divBdr>
                    <w:top w:val="none" w:sz="0" w:space="0" w:color="auto"/>
                    <w:left w:val="none" w:sz="0" w:space="0" w:color="auto"/>
                    <w:bottom w:val="none" w:sz="0" w:space="0" w:color="auto"/>
                    <w:right w:val="none" w:sz="0" w:space="0" w:color="auto"/>
                  </w:divBdr>
                </w:div>
                <w:div w:id="620576092">
                  <w:marLeft w:val="0"/>
                  <w:marRight w:val="0"/>
                  <w:marTop w:val="0"/>
                  <w:marBottom w:val="0"/>
                  <w:divBdr>
                    <w:top w:val="none" w:sz="0" w:space="0" w:color="auto"/>
                    <w:left w:val="none" w:sz="0" w:space="0" w:color="auto"/>
                    <w:bottom w:val="none" w:sz="0" w:space="0" w:color="auto"/>
                    <w:right w:val="none" w:sz="0" w:space="0" w:color="auto"/>
                  </w:divBdr>
                </w:div>
                <w:div w:id="1207328736">
                  <w:marLeft w:val="0"/>
                  <w:marRight w:val="0"/>
                  <w:marTop w:val="0"/>
                  <w:marBottom w:val="0"/>
                  <w:divBdr>
                    <w:top w:val="none" w:sz="0" w:space="0" w:color="auto"/>
                    <w:left w:val="none" w:sz="0" w:space="0" w:color="auto"/>
                    <w:bottom w:val="none" w:sz="0" w:space="0" w:color="auto"/>
                    <w:right w:val="none" w:sz="0" w:space="0" w:color="auto"/>
                  </w:divBdr>
                </w:div>
              </w:divsChild>
            </w:div>
            <w:div w:id="2059668282">
              <w:marLeft w:val="0"/>
              <w:marRight w:val="0"/>
              <w:marTop w:val="0"/>
              <w:marBottom w:val="0"/>
              <w:divBdr>
                <w:top w:val="none" w:sz="0" w:space="0" w:color="auto"/>
                <w:left w:val="none" w:sz="0" w:space="0" w:color="auto"/>
                <w:bottom w:val="none" w:sz="0" w:space="0" w:color="auto"/>
                <w:right w:val="none" w:sz="0" w:space="0" w:color="auto"/>
              </w:divBdr>
              <w:divsChild>
                <w:div w:id="7246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924570">
      <w:bodyDiv w:val="1"/>
      <w:marLeft w:val="0"/>
      <w:marRight w:val="0"/>
      <w:marTop w:val="0"/>
      <w:marBottom w:val="0"/>
      <w:divBdr>
        <w:top w:val="none" w:sz="0" w:space="0" w:color="auto"/>
        <w:left w:val="none" w:sz="0" w:space="0" w:color="auto"/>
        <w:bottom w:val="none" w:sz="0" w:space="0" w:color="auto"/>
        <w:right w:val="none" w:sz="0" w:space="0" w:color="auto"/>
      </w:divBdr>
    </w:div>
    <w:div w:id="321352532">
      <w:bodyDiv w:val="1"/>
      <w:marLeft w:val="0"/>
      <w:marRight w:val="0"/>
      <w:marTop w:val="0"/>
      <w:marBottom w:val="0"/>
      <w:divBdr>
        <w:top w:val="none" w:sz="0" w:space="0" w:color="auto"/>
        <w:left w:val="none" w:sz="0" w:space="0" w:color="auto"/>
        <w:bottom w:val="none" w:sz="0" w:space="0" w:color="auto"/>
        <w:right w:val="none" w:sz="0" w:space="0" w:color="auto"/>
      </w:divBdr>
      <w:divsChild>
        <w:div w:id="1338653330">
          <w:marLeft w:val="0"/>
          <w:marRight w:val="0"/>
          <w:marTop w:val="0"/>
          <w:marBottom w:val="0"/>
          <w:divBdr>
            <w:top w:val="none" w:sz="0" w:space="0" w:color="auto"/>
            <w:left w:val="none" w:sz="0" w:space="0" w:color="auto"/>
            <w:bottom w:val="none" w:sz="0" w:space="0" w:color="auto"/>
            <w:right w:val="none" w:sz="0" w:space="0" w:color="auto"/>
          </w:divBdr>
          <w:divsChild>
            <w:div w:id="1993177379">
              <w:marLeft w:val="0"/>
              <w:marRight w:val="0"/>
              <w:marTop w:val="0"/>
              <w:marBottom w:val="0"/>
              <w:divBdr>
                <w:top w:val="none" w:sz="0" w:space="0" w:color="auto"/>
                <w:left w:val="none" w:sz="0" w:space="0" w:color="auto"/>
                <w:bottom w:val="none" w:sz="0" w:space="0" w:color="auto"/>
                <w:right w:val="none" w:sz="0" w:space="0" w:color="auto"/>
              </w:divBdr>
            </w:div>
          </w:divsChild>
        </w:div>
        <w:div w:id="5720682">
          <w:marLeft w:val="0"/>
          <w:marRight w:val="0"/>
          <w:marTop w:val="75"/>
          <w:marBottom w:val="0"/>
          <w:divBdr>
            <w:top w:val="none" w:sz="0" w:space="0" w:color="auto"/>
            <w:left w:val="none" w:sz="0" w:space="0" w:color="auto"/>
            <w:bottom w:val="none" w:sz="0" w:space="0" w:color="auto"/>
            <w:right w:val="none" w:sz="0" w:space="0" w:color="auto"/>
          </w:divBdr>
        </w:div>
        <w:div w:id="1952320780">
          <w:marLeft w:val="0"/>
          <w:marRight w:val="0"/>
          <w:marTop w:val="75"/>
          <w:marBottom w:val="0"/>
          <w:divBdr>
            <w:top w:val="none" w:sz="0" w:space="0" w:color="auto"/>
            <w:left w:val="none" w:sz="0" w:space="0" w:color="auto"/>
            <w:bottom w:val="none" w:sz="0" w:space="0" w:color="auto"/>
            <w:right w:val="none" w:sz="0" w:space="0" w:color="auto"/>
          </w:divBdr>
        </w:div>
      </w:divsChild>
    </w:div>
    <w:div w:id="322971774">
      <w:bodyDiv w:val="1"/>
      <w:marLeft w:val="0"/>
      <w:marRight w:val="0"/>
      <w:marTop w:val="0"/>
      <w:marBottom w:val="0"/>
      <w:divBdr>
        <w:top w:val="none" w:sz="0" w:space="0" w:color="auto"/>
        <w:left w:val="none" w:sz="0" w:space="0" w:color="auto"/>
        <w:bottom w:val="none" w:sz="0" w:space="0" w:color="auto"/>
        <w:right w:val="none" w:sz="0" w:space="0" w:color="auto"/>
      </w:divBdr>
    </w:div>
    <w:div w:id="347871288">
      <w:bodyDiv w:val="1"/>
      <w:marLeft w:val="0"/>
      <w:marRight w:val="0"/>
      <w:marTop w:val="0"/>
      <w:marBottom w:val="0"/>
      <w:divBdr>
        <w:top w:val="none" w:sz="0" w:space="0" w:color="auto"/>
        <w:left w:val="none" w:sz="0" w:space="0" w:color="auto"/>
        <w:bottom w:val="none" w:sz="0" w:space="0" w:color="auto"/>
        <w:right w:val="none" w:sz="0" w:space="0" w:color="auto"/>
      </w:divBdr>
    </w:div>
    <w:div w:id="356279298">
      <w:bodyDiv w:val="1"/>
      <w:marLeft w:val="0"/>
      <w:marRight w:val="0"/>
      <w:marTop w:val="0"/>
      <w:marBottom w:val="0"/>
      <w:divBdr>
        <w:top w:val="none" w:sz="0" w:space="0" w:color="auto"/>
        <w:left w:val="none" w:sz="0" w:space="0" w:color="auto"/>
        <w:bottom w:val="none" w:sz="0" w:space="0" w:color="auto"/>
        <w:right w:val="none" w:sz="0" w:space="0" w:color="auto"/>
      </w:divBdr>
    </w:div>
    <w:div w:id="363793991">
      <w:bodyDiv w:val="1"/>
      <w:marLeft w:val="0"/>
      <w:marRight w:val="0"/>
      <w:marTop w:val="0"/>
      <w:marBottom w:val="0"/>
      <w:divBdr>
        <w:top w:val="none" w:sz="0" w:space="0" w:color="auto"/>
        <w:left w:val="none" w:sz="0" w:space="0" w:color="auto"/>
        <w:bottom w:val="none" w:sz="0" w:space="0" w:color="auto"/>
        <w:right w:val="none" w:sz="0" w:space="0" w:color="auto"/>
      </w:divBdr>
    </w:div>
    <w:div w:id="374233510">
      <w:bodyDiv w:val="1"/>
      <w:marLeft w:val="0"/>
      <w:marRight w:val="0"/>
      <w:marTop w:val="0"/>
      <w:marBottom w:val="0"/>
      <w:divBdr>
        <w:top w:val="none" w:sz="0" w:space="0" w:color="auto"/>
        <w:left w:val="none" w:sz="0" w:space="0" w:color="auto"/>
        <w:bottom w:val="none" w:sz="0" w:space="0" w:color="auto"/>
        <w:right w:val="none" w:sz="0" w:space="0" w:color="auto"/>
      </w:divBdr>
    </w:div>
    <w:div w:id="381100835">
      <w:bodyDiv w:val="1"/>
      <w:marLeft w:val="0"/>
      <w:marRight w:val="0"/>
      <w:marTop w:val="0"/>
      <w:marBottom w:val="0"/>
      <w:divBdr>
        <w:top w:val="none" w:sz="0" w:space="0" w:color="auto"/>
        <w:left w:val="none" w:sz="0" w:space="0" w:color="auto"/>
        <w:bottom w:val="none" w:sz="0" w:space="0" w:color="auto"/>
        <w:right w:val="none" w:sz="0" w:space="0" w:color="auto"/>
      </w:divBdr>
    </w:div>
    <w:div w:id="394086734">
      <w:bodyDiv w:val="1"/>
      <w:marLeft w:val="0"/>
      <w:marRight w:val="0"/>
      <w:marTop w:val="0"/>
      <w:marBottom w:val="0"/>
      <w:divBdr>
        <w:top w:val="none" w:sz="0" w:space="0" w:color="auto"/>
        <w:left w:val="none" w:sz="0" w:space="0" w:color="auto"/>
        <w:bottom w:val="none" w:sz="0" w:space="0" w:color="auto"/>
        <w:right w:val="none" w:sz="0" w:space="0" w:color="auto"/>
      </w:divBdr>
    </w:div>
    <w:div w:id="423263733">
      <w:bodyDiv w:val="1"/>
      <w:marLeft w:val="0"/>
      <w:marRight w:val="0"/>
      <w:marTop w:val="0"/>
      <w:marBottom w:val="0"/>
      <w:divBdr>
        <w:top w:val="none" w:sz="0" w:space="0" w:color="auto"/>
        <w:left w:val="none" w:sz="0" w:space="0" w:color="auto"/>
        <w:bottom w:val="none" w:sz="0" w:space="0" w:color="auto"/>
        <w:right w:val="none" w:sz="0" w:space="0" w:color="auto"/>
      </w:divBdr>
    </w:div>
    <w:div w:id="424763111">
      <w:bodyDiv w:val="1"/>
      <w:marLeft w:val="0"/>
      <w:marRight w:val="0"/>
      <w:marTop w:val="0"/>
      <w:marBottom w:val="0"/>
      <w:divBdr>
        <w:top w:val="none" w:sz="0" w:space="0" w:color="auto"/>
        <w:left w:val="none" w:sz="0" w:space="0" w:color="auto"/>
        <w:bottom w:val="none" w:sz="0" w:space="0" w:color="auto"/>
        <w:right w:val="none" w:sz="0" w:space="0" w:color="auto"/>
      </w:divBdr>
    </w:div>
    <w:div w:id="428741272">
      <w:bodyDiv w:val="1"/>
      <w:marLeft w:val="0"/>
      <w:marRight w:val="0"/>
      <w:marTop w:val="0"/>
      <w:marBottom w:val="0"/>
      <w:divBdr>
        <w:top w:val="none" w:sz="0" w:space="0" w:color="auto"/>
        <w:left w:val="none" w:sz="0" w:space="0" w:color="auto"/>
        <w:bottom w:val="none" w:sz="0" w:space="0" w:color="auto"/>
        <w:right w:val="none" w:sz="0" w:space="0" w:color="auto"/>
      </w:divBdr>
    </w:div>
    <w:div w:id="469517548">
      <w:bodyDiv w:val="1"/>
      <w:marLeft w:val="0"/>
      <w:marRight w:val="0"/>
      <w:marTop w:val="0"/>
      <w:marBottom w:val="0"/>
      <w:divBdr>
        <w:top w:val="none" w:sz="0" w:space="0" w:color="auto"/>
        <w:left w:val="none" w:sz="0" w:space="0" w:color="auto"/>
        <w:bottom w:val="none" w:sz="0" w:space="0" w:color="auto"/>
        <w:right w:val="none" w:sz="0" w:space="0" w:color="auto"/>
      </w:divBdr>
    </w:div>
    <w:div w:id="479007947">
      <w:bodyDiv w:val="1"/>
      <w:marLeft w:val="0"/>
      <w:marRight w:val="0"/>
      <w:marTop w:val="0"/>
      <w:marBottom w:val="0"/>
      <w:divBdr>
        <w:top w:val="none" w:sz="0" w:space="0" w:color="auto"/>
        <w:left w:val="none" w:sz="0" w:space="0" w:color="auto"/>
        <w:bottom w:val="none" w:sz="0" w:space="0" w:color="auto"/>
        <w:right w:val="none" w:sz="0" w:space="0" w:color="auto"/>
      </w:divBdr>
    </w:div>
    <w:div w:id="482356157">
      <w:bodyDiv w:val="1"/>
      <w:marLeft w:val="0"/>
      <w:marRight w:val="0"/>
      <w:marTop w:val="0"/>
      <w:marBottom w:val="0"/>
      <w:divBdr>
        <w:top w:val="none" w:sz="0" w:space="0" w:color="auto"/>
        <w:left w:val="none" w:sz="0" w:space="0" w:color="auto"/>
        <w:bottom w:val="none" w:sz="0" w:space="0" w:color="auto"/>
        <w:right w:val="none" w:sz="0" w:space="0" w:color="auto"/>
      </w:divBdr>
    </w:div>
    <w:div w:id="484399592">
      <w:bodyDiv w:val="1"/>
      <w:marLeft w:val="0"/>
      <w:marRight w:val="0"/>
      <w:marTop w:val="0"/>
      <w:marBottom w:val="0"/>
      <w:divBdr>
        <w:top w:val="none" w:sz="0" w:space="0" w:color="auto"/>
        <w:left w:val="none" w:sz="0" w:space="0" w:color="auto"/>
        <w:bottom w:val="none" w:sz="0" w:space="0" w:color="auto"/>
        <w:right w:val="none" w:sz="0" w:space="0" w:color="auto"/>
      </w:divBdr>
    </w:div>
    <w:div w:id="486825251">
      <w:bodyDiv w:val="1"/>
      <w:marLeft w:val="0"/>
      <w:marRight w:val="0"/>
      <w:marTop w:val="0"/>
      <w:marBottom w:val="0"/>
      <w:divBdr>
        <w:top w:val="none" w:sz="0" w:space="0" w:color="auto"/>
        <w:left w:val="none" w:sz="0" w:space="0" w:color="auto"/>
        <w:bottom w:val="none" w:sz="0" w:space="0" w:color="auto"/>
        <w:right w:val="none" w:sz="0" w:space="0" w:color="auto"/>
      </w:divBdr>
      <w:divsChild>
        <w:div w:id="960692916">
          <w:marLeft w:val="0"/>
          <w:marRight w:val="0"/>
          <w:marTop w:val="0"/>
          <w:marBottom w:val="0"/>
          <w:divBdr>
            <w:top w:val="none" w:sz="0" w:space="0" w:color="auto"/>
            <w:left w:val="none" w:sz="0" w:space="0" w:color="auto"/>
            <w:bottom w:val="none" w:sz="0" w:space="0" w:color="auto"/>
            <w:right w:val="none" w:sz="0" w:space="0" w:color="auto"/>
          </w:divBdr>
          <w:divsChild>
            <w:div w:id="362558886">
              <w:marLeft w:val="0"/>
              <w:marRight w:val="0"/>
              <w:marTop w:val="0"/>
              <w:marBottom w:val="0"/>
              <w:divBdr>
                <w:top w:val="none" w:sz="0" w:space="0" w:color="auto"/>
                <w:left w:val="none" w:sz="0" w:space="0" w:color="auto"/>
                <w:bottom w:val="none" w:sz="0" w:space="0" w:color="auto"/>
                <w:right w:val="none" w:sz="0" w:space="0" w:color="auto"/>
              </w:divBdr>
            </w:div>
          </w:divsChild>
        </w:div>
        <w:div w:id="1179200693">
          <w:marLeft w:val="0"/>
          <w:marRight w:val="0"/>
          <w:marTop w:val="75"/>
          <w:marBottom w:val="0"/>
          <w:divBdr>
            <w:top w:val="none" w:sz="0" w:space="0" w:color="auto"/>
            <w:left w:val="none" w:sz="0" w:space="0" w:color="auto"/>
            <w:bottom w:val="none" w:sz="0" w:space="0" w:color="auto"/>
            <w:right w:val="none" w:sz="0" w:space="0" w:color="auto"/>
          </w:divBdr>
        </w:div>
        <w:div w:id="881095709">
          <w:marLeft w:val="0"/>
          <w:marRight w:val="0"/>
          <w:marTop w:val="75"/>
          <w:marBottom w:val="0"/>
          <w:divBdr>
            <w:top w:val="none" w:sz="0" w:space="0" w:color="auto"/>
            <w:left w:val="none" w:sz="0" w:space="0" w:color="auto"/>
            <w:bottom w:val="none" w:sz="0" w:space="0" w:color="auto"/>
            <w:right w:val="none" w:sz="0" w:space="0" w:color="auto"/>
          </w:divBdr>
        </w:div>
      </w:divsChild>
    </w:div>
    <w:div w:id="489248664">
      <w:bodyDiv w:val="1"/>
      <w:marLeft w:val="0"/>
      <w:marRight w:val="0"/>
      <w:marTop w:val="0"/>
      <w:marBottom w:val="0"/>
      <w:divBdr>
        <w:top w:val="none" w:sz="0" w:space="0" w:color="auto"/>
        <w:left w:val="none" w:sz="0" w:space="0" w:color="auto"/>
        <w:bottom w:val="none" w:sz="0" w:space="0" w:color="auto"/>
        <w:right w:val="none" w:sz="0" w:space="0" w:color="auto"/>
      </w:divBdr>
    </w:div>
    <w:div w:id="490492048">
      <w:bodyDiv w:val="1"/>
      <w:marLeft w:val="0"/>
      <w:marRight w:val="0"/>
      <w:marTop w:val="0"/>
      <w:marBottom w:val="0"/>
      <w:divBdr>
        <w:top w:val="none" w:sz="0" w:space="0" w:color="auto"/>
        <w:left w:val="none" w:sz="0" w:space="0" w:color="auto"/>
        <w:bottom w:val="none" w:sz="0" w:space="0" w:color="auto"/>
        <w:right w:val="none" w:sz="0" w:space="0" w:color="auto"/>
      </w:divBdr>
    </w:div>
    <w:div w:id="503203725">
      <w:bodyDiv w:val="1"/>
      <w:marLeft w:val="0"/>
      <w:marRight w:val="0"/>
      <w:marTop w:val="0"/>
      <w:marBottom w:val="0"/>
      <w:divBdr>
        <w:top w:val="none" w:sz="0" w:space="0" w:color="auto"/>
        <w:left w:val="none" w:sz="0" w:space="0" w:color="auto"/>
        <w:bottom w:val="none" w:sz="0" w:space="0" w:color="auto"/>
        <w:right w:val="none" w:sz="0" w:space="0" w:color="auto"/>
      </w:divBdr>
    </w:div>
    <w:div w:id="504248034">
      <w:bodyDiv w:val="1"/>
      <w:marLeft w:val="0"/>
      <w:marRight w:val="0"/>
      <w:marTop w:val="0"/>
      <w:marBottom w:val="0"/>
      <w:divBdr>
        <w:top w:val="none" w:sz="0" w:space="0" w:color="auto"/>
        <w:left w:val="none" w:sz="0" w:space="0" w:color="auto"/>
        <w:bottom w:val="none" w:sz="0" w:space="0" w:color="auto"/>
        <w:right w:val="none" w:sz="0" w:space="0" w:color="auto"/>
      </w:divBdr>
    </w:div>
    <w:div w:id="519971323">
      <w:bodyDiv w:val="1"/>
      <w:marLeft w:val="0"/>
      <w:marRight w:val="0"/>
      <w:marTop w:val="0"/>
      <w:marBottom w:val="0"/>
      <w:divBdr>
        <w:top w:val="none" w:sz="0" w:space="0" w:color="auto"/>
        <w:left w:val="none" w:sz="0" w:space="0" w:color="auto"/>
        <w:bottom w:val="none" w:sz="0" w:space="0" w:color="auto"/>
        <w:right w:val="none" w:sz="0" w:space="0" w:color="auto"/>
      </w:divBdr>
    </w:div>
    <w:div w:id="542181150">
      <w:bodyDiv w:val="1"/>
      <w:marLeft w:val="0"/>
      <w:marRight w:val="0"/>
      <w:marTop w:val="0"/>
      <w:marBottom w:val="0"/>
      <w:divBdr>
        <w:top w:val="none" w:sz="0" w:space="0" w:color="auto"/>
        <w:left w:val="none" w:sz="0" w:space="0" w:color="auto"/>
        <w:bottom w:val="none" w:sz="0" w:space="0" w:color="auto"/>
        <w:right w:val="none" w:sz="0" w:space="0" w:color="auto"/>
      </w:divBdr>
    </w:div>
    <w:div w:id="556740740">
      <w:bodyDiv w:val="1"/>
      <w:marLeft w:val="0"/>
      <w:marRight w:val="0"/>
      <w:marTop w:val="0"/>
      <w:marBottom w:val="0"/>
      <w:divBdr>
        <w:top w:val="none" w:sz="0" w:space="0" w:color="auto"/>
        <w:left w:val="none" w:sz="0" w:space="0" w:color="auto"/>
        <w:bottom w:val="none" w:sz="0" w:space="0" w:color="auto"/>
        <w:right w:val="none" w:sz="0" w:space="0" w:color="auto"/>
      </w:divBdr>
    </w:div>
    <w:div w:id="582951454">
      <w:bodyDiv w:val="1"/>
      <w:marLeft w:val="0"/>
      <w:marRight w:val="0"/>
      <w:marTop w:val="0"/>
      <w:marBottom w:val="0"/>
      <w:divBdr>
        <w:top w:val="none" w:sz="0" w:space="0" w:color="auto"/>
        <w:left w:val="none" w:sz="0" w:space="0" w:color="auto"/>
        <w:bottom w:val="none" w:sz="0" w:space="0" w:color="auto"/>
        <w:right w:val="none" w:sz="0" w:space="0" w:color="auto"/>
      </w:divBdr>
    </w:div>
    <w:div w:id="632491436">
      <w:bodyDiv w:val="1"/>
      <w:marLeft w:val="0"/>
      <w:marRight w:val="0"/>
      <w:marTop w:val="0"/>
      <w:marBottom w:val="0"/>
      <w:divBdr>
        <w:top w:val="none" w:sz="0" w:space="0" w:color="auto"/>
        <w:left w:val="none" w:sz="0" w:space="0" w:color="auto"/>
        <w:bottom w:val="none" w:sz="0" w:space="0" w:color="auto"/>
        <w:right w:val="none" w:sz="0" w:space="0" w:color="auto"/>
      </w:divBdr>
    </w:div>
    <w:div w:id="635532282">
      <w:bodyDiv w:val="1"/>
      <w:marLeft w:val="0"/>
      <w:marRight w:val="0"/>
      <w:marTop w:val="0"/>
      <w:marBottom w:val="0"/>
      <w:divBdr>
        <w:top w:val="none" w:sz="0" w:space="0" w:color="auto"/>
        <w:left w:val="none" w:sz="0" w:space="0" w:color="auto"/>
        <w:bottom w:val="none" w:sz="0" w:space="0" w:color="auto"/>
        <w:right w:val="none" w:sz="0" w:space="0" w:color="auto"/>
      </w:divBdr>
      <w:divsChild>
        <w:div w:id="1388139857">
          <w:marLeft w:val="0"/>
          <w:marRight w:val="0"/>
          <w:marTop w:val="0"/>
          <w:marBottom w:val="0"/>
          <w:divBdr>
            <w:top w:val="none" w:sz="0" w:space="0" w:color="auto"/>
            <w:left w:val="none" w:sz="0" w:space="0" w:color="auto"/>
            <w:bottom w:val="none" w:sz="0" w:space="0" w:color="auto"/>
            <w:right w:val="none" w:sz="0" w:space="0" w:color="auto"/>
          </w:divBdr>
          <w:divsChild>
            <w:div w:id="98280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649714">
      <w:bodyDiv w:val="1"/>
      <w:marLeft w:val="0"/>
      <w:marRight w:val="0"/>
      <w:marTop w:val="0"/>
      <w:marBottom w:val="0"/>
      <w:divBdr>
        <w:top w:val="none" w:sz="0" w:space="0" w:color="auto"/>
        <w:left w:val="none" w:sz="0" w:space="0" w:color="auto"/>
        <w:bottom w:val="none" w:sz="0" w:space="0" w:color="auto"/>
        <w:right w:val="none" w:sz="0" w:space="0" w:color="auto"/>
      </w:divBdr>
    </w:div>
    <w:div w:id="641271377">
      <w:bodyDiv w:val="1"/>
      <w:marLeft w:val="0"/>
      <w:marRight w:val="0"/>
      <w:marTop w:val="0"/>
      <w:marBottom w:val="0"/>
      <w:divBdr>
        <w:top w:val="none" w:sz="0" w:space="0" w:color="auto"/>
        <w:left w:val="none" w:sz="0" w:space="0" w:color="auto"/>
        <w:bottom w:val="none" w:sz="0" w:space="0" w:color="auto"/>
        <w:right w:val="none" w:sz="0" w:space="0" w:color="auto"/>
      </w:divBdr>
    </w:div>
    <w:div w:id="662701824">
      <w:bodyDiv w:val="1"/>
      <w:marLeft w:val="0"/>
      <w:marRight w:val="0"/>
      <w:marTop w:val="0"/>
      <w:marBottom w:val="0"/>
      <w:divBdr>
        <w:top w:val="none" w:sz="0" w:space="0" w:color="auto"/>
        <w:left w:val="none" w:sz="0" w:space="0" w:color="auto"/>
        <w:bottom w:val="none" w:sz="0" w:space="0" w:color="auto"/>
        <w:right w:val="none" w:sz="0" w:space="0" w:color="auto"/>
      </w:divBdr>
    </w:div>
    <w:div w:id="683366169">
      <w:bodyDiv w:val="1"/>
      <w:marLeft w:val="0"/>
      <w:marRight w:val="0"/>
      <w:marTop w:val="0"/>
      <w:marBottom w:val="0"/>
      <w:divBdr>
        <w:top w:val="none" w:sz="0" w:space="0" w:color="auto"/>
        <w:left w:val="none" w:sz="0" w:space="0" w:color="auto"/>
        <w:bottom w:val="none" w:sz="0" w:space="0" w:color="auto"/>
        <w:right w:val="none" w:sz="0" w:space="0" w:color="auto"/>
      </w:divBdr>
    </w:div>
    <w:div w:id="684938524">
      <w:bodyDiv w:val="1"/>
      <w:marLeft w:val="0"/>
      <w:marRight w:val="0"/>
      <w:marTop w:val="0"/>
      <w:marBottom w:val="0"/>
      <w:divBdr>
        <w:top w:val="none" w:sz="0" w:space="0" w:color="auto"/>
        <w:left w:val="none" w:sz="0" w:space="0" w:color="auto"/>
        <w:bottom w:val="none" w:sz="0" w:space="0" w:color="auto"/>
        <w:right w:val="none" w:sz="0" w:space="0" w:color="auto"/>
      </w:divBdr>
    </w:div>
    <w:div w:id="693650889">
      <w:bodyDiv w:val="1"/>
      <w:marLeft w:val="0"/>
      <w:marRight w:val="0"/>
      <w:marTop w:val="0"/>
      <w:marBottom w:val="0"/>
      <w:divBdr>
        <w:top w:val="none" w:sz="0" w:space="0" w:color="auto"/>
        <w:left w:val="none" w:sz="0" w:space="0" w:color="auto"/>
        <w:bottom w:val="none" w:sz="0" w:space="0" w:color="auto"/>
        <w:right w:val="none" w:sz="0" w:space="0" w:color="auto"/>
      </w:divBdr>
    </w:div>
    <w:div w:id="697506956">
      <w:bodyDiv w:val="1"/>
      <w:marLeft w:val="0"/>
      <w:marRight w:val="0"/>
      <w:marTop w:val="0"/>
      <w:marBottom w:val="0"/>
      <w:divBdr>
        <w:top w:val="none" w:sz="0" w:space="0" w:color="auto"/>
        <w:left w:val="none" w:sz="0" w:space="0" w:color="auto"/>
        <w:bottom w:val="none" w:sz="0" w:space="0" w:color="auto"/>
        <w:right w:val="none" w:sz="0" w:space="0" w:color="auto"/>
      </w:divBdr>
      <w:divsChild>
        <w:div w:id="941034804">
          <w:marLeft w:val="0"/>
          <w:marRight w:val="0"/>
          <w:marTop w:val="0"/>
          <w:marBottom w:val="0"/>
          <w:divBdr>
            <w:top w:val="none" w:sz="0" w:space="0" w:color="auto"/>
            <w:left w:val="none" w:sz="0" w:space="0" w:color="auto"/>
            <w:bottom w:val="none" w:sz="0" w:space="0" w:color="auto"/>
            <w:right w:val="none" w:sz="0" w:space="0" w:color="auto"/>
          </w:divBdr>
          <w:divsChild>
            <w:div w:id="1556507690">
              <w:marLeft w:val="0"/>
              <w:marRight w:val="0"/>
              <w:marTop w:val="0"/>
              <w:marBottom w:val="0"/>
              <w:divBdr>
                <w:top w:val="none" w:sz="0" w:space="0" w:color="auto"/>
                <w:left w:val="none" w:sz="0" w:space="0" w:color="auto"/>
                <w:bottom w:val="none" w:sz="0" w:space="0" w:color="auto"/>
                <w:right w:val="none" w:sz="0" w:space="0" w:color="auto"/>
              </w:divBdr>
            </w:div>
          </w:divsChild>
        </w:div>
        <w:div w:id="227888322">
          <w:marLeft w:val="0"/>
          <w:marRight w:val="0"/>
          <w:marTop w:val="75"/>
          <w:marBottom w:val="0"/>
          <w:divBdr>
            <w:top w:val="none" w:sz="0" w:space="0" w:color="auto"/>
            <w:left w:val="none" w:sz="0" w:space="0" w:color="auto"/>
            <w:bottom w:val="none" w:sz="0" w:space="0" w:color="auto"/>
            <w:right w:val="none" w:sz="0" w:space="0" w:color="auto"/>
          </w:divBdr>
        </w:div>
        <w:div w:id="1179082313">
          <w:marLeft w:val="0"/>
          <w:marRight w:val="0"/>
          <w:marTop w:val="75"/>
          <w:marBottom w:val="0"/>
          <w:divBdr>
            <w:top w:val="none" w:sz="0" w:space="0" w:color="auto"/>
            <w:left w:val="none" w:sz="0" w:space="0" w:color="auto"/>
            <w:bottom w:val="none" w:sz="0" w:space="0" w:color="auto"/>
            <w:right w:val="none" w:sz="0" w:space="0" w:color="auto"/>
          </w:divBdr>
        </w:div>
      </w:divsChild>
    </w:div>
    <w:div w:id="704257579">
      <w:bodyDiv w:val="1"/>
      <w:marLeft w:val="0"/>
      <w:marRight w:val="0"/>
      <w:marTop w:val="0"/>
      <w:marBottom w:val="0"/>
      <w:divBdr>
        <w:top w:val="none" w:sz="0" w:space="0" w:color="auto"/>
        <w:left w:val="none" w:sz="0" w:space="0" w:color="auto"/>
        <w:bottom w:val="none" w:sz="0" w:space="0" w:color="auto"/>
        <w:right w:val="none" w:sz="0" w:space="0" w:color="auto"/>
      </w:divBdr>
      <w:divsChild>
        <w:div w:id="161940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11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529205">
      <w:bodyDiv w:val="1"/>
      <w:marLeft w:val="0"/>
      <w:marRight w:val="0"/>
      <w:marTop w:val="0"/>
      <w:marBottom w:val="0"/>
      <w:divBdr>
        <w:top w:val="none" w:sz="0" w:space="0" w:color="auto"/>
        <w:left w:val="none" w:sz="0" w:space="0" w:color="auto"/>
        <w:bottom w:val="none" w:sz="0" w:space="0" w:color="auto"/>
        <w:right w:val="none" w:sz="0" w:space="0" w:color="auto"/>
      </w:divBdr>
      <w:divsChild>
        <w:div w:id="966281527">
          <w:marLeft w:val="0"/>
          <w:marRight w:val="0"/>
          <w:marTop w:val="0"/>
          <w:marBottom w:val="0"/>
          <w:divBdr>
            <w:top w:val="none" w:sz="0" w:space="0" w:color="auto"/>
            <w:left w:val="none" w:sz="0" w:space="0" w:color="auto"/>
            <w:bottom w:val="none" w:sz="0" w:space="0" w:color="auto"/>
            <w:right w:val="none" w:sz="0" w:space="0" w:color="auto"/>
          </w:divBdr>
          <w:divsChild>
            <w:div w:id="1826507309">
              <w:marLeft w:val="0"/>
              <w:marRight w:val="0"/>
              <w:marTop w:val="0"/>
              <w:marBottom w:val="0"/>
              <w:divBdr>
                <w:top w:val="none" w:sz="0" w:space="0" w:color="auto"/>
                <w:left w:val="none" w:sz="0" w:space="0" w:color="auto"/>
                <w:bottom w:val="none" w:sz="0" w:space="0" w:color="auto"/>
                <w:right w:val="none" w:sz="0" w:space="0" w:color="auto"/>
              </w:divBdr>
            </w:div>
          </w:divsChild>
        </w:div>
        <w:div w:id="1433162630">
          <w:marLeft w:val="0"/>
          <w:marRight w:val="0"/>
          <w:marTop w:val="75"/>
          <w:marBottom w:val="0"/>
          <w:divBdr>
            <w:top w:val="none" w:sz="0" w:space="0" w:color="auto"/>
            <w:left w:val="none" w:sz="0" w:space="0" w:color="auto"/>
            <w:bottom w:val="none" w:sz="0" w:space="0" w:color="auto"/>
            <w:right w:val="none" w:sz="0" w:space="0" w:color="auto"/>
          </w:divBdr>
        </w:div>
        <w:div w:id="1870873896">
          <w:marLeft w:val="0"/>
          <w:marRight w:val="0"/>
          <w:marTop w:val="75"/>
          <w:marBottom w:val="0"/>
          <w:divBdr>
            <w:top w:val="none" w:sz="0" w:space="0" w:color="auto"/>
            <w:left w:val="none" w:sz="0" w:space="0" w:color="auto"/>
            <w:bottom w:val="none" w:sz="0" w:space="0" w:color="auto"/>
            <w:right w:val="none" w:sz="0" w:space="0" w:color="auto"/>
          </w:divBdr>
        </w:div>
      </w:divsChild>
    </w:div>
    <w:div w:id="727727669">
      <w:bodyDiv w:val="1"/>
      <w:marLeft w:val="0"/>
      <w:marRight w:val="0"/>
      <w:marTop w:val="0"/>
      <w:marBottom w:val="0"/>
      <w:divBdr>
        <w:top w:val="none" w:sz="0" w:space="0" w:color="auto"/>
        <w:left w:val="none" w:sz="0" w:space="0" w:color="auto"/>
        <w:bottom w:val="none" w:sz="0" w:space="0" w:color="auto"/>
        <w:right w:val="none" w:sz="0" w:space="0" w:color="auto"/>
      </w:divBdr>
    </w:div>
    <w:div w:id="737827285">
      <w:bodyDiv w:val="1"/>
      <w:marLeft w:val="0"/>
      <w:marRight w:val="0"/>
      <w:marTop w:val="0"/>
      <w:marBottom w:val="0"/>
      <w:divBdr>
        <w:top w:val="none" w:sz="0" w:space="0" w:color="auto"/>
        <w:left w:val="none" w:sz="0" w:space="0" w:color="auto"/>
        <w:bottom w:val="none" w:sz="0" w:space="0" w:color="auto"/>
        <w:right w:val="none" w:sz="0" w:space="0" w:color="auto"/>
      </w:divBdr>
    </w:div>
    <w:div w:id="741832349">
      <w:bodyDiv w:val="1"/>
      <w:marLeft w:val="0"/>
      <w:marRight w:val="0"/>
      <w:marTop w:val="0"/>
      <w:marBottom w:val="0"/>
      <w:divBdr>
        <w:top w:val="none" w:sz="0" w:space="0" w:color="auto"/>
        <w:left w:val="none" w:sz="0" w:space="0" w:color="auto"/>
        <w:bottom w:val="none" w:sz="0" w:space="0" w:color="auto"/>
        <w:right w:val="none" w:sz="0" w:space="0" w:color="auto"/>
      </w:divBdr>
    </w:div>
    <w:div w:id="759526660">
      <w:bodyDiv w:val="1"/>
      <w:marLeft w:val="0"/>
      <w:marRight w:val="0"/>
      <w:marTop w:val="0"/>
      <w:marBottom w:val="0"/>
      <w:divBdr>
        <w:top w:val="none" w:sz="0" w:space="0" w:color="auto"/>
        <w:left w:val="none" w:sz="0" w:space="0" w:color="auto"/>
        <w:bottom w:val="none" w:sz="0" w:space="0" w:color="auto"/>
        <w:right w:val="none" w:sz="0" w:space="0" w:color="auto"/>
      </w:divBdr>
    </w:div>
    <w:div w:id="760299040">
      <w:bodyDiv w:val="1"/>
      <w:marLeft w:val="0"/>
      <w:marRight w:val="0"/>
      <w:marTop w:val="0"/>
      <w:marBottom w:val="0"/>
      <w:divBdr>
        <w:top w:val="none" w:sz="0" w:space="0" w:color="auto"/>
        <w:left w:val="none" w:sz="0" w:space="0" w:color="auto"/>
        <w:bottom w:val="none" w:sz="0" w:space="0" w:color="auto"/>
        <w:right w:val="none" w:sz="0" w:space="0" w:color="auto"/>
      </w:divBdr>
      <w:divsChild>
        <w:div w:id="171184043">
          <w:marLeft w:val="0"/>
          <w:marRight w:val="0"/>
          <w:marTop w:val="166"/>
          <w:marBottom w:val="166"/>
          <w:divBdr>
            <w:top w:val="none" w:sz="0" w:space="0" w:color="auto"/>
            <w:left w:val="none" w:sz="0" w:space="0" w:color="auto"/>
            <w:bottom w:val="none" w:sz="0" w:space="0" w:color="auto"/>
            <w:right w:val="none" w:sz="0" w:space="0" w:color="auto"/>
          </w:divBdr>
        </w:div>
      </w:divsChild>
    </w:div>
    <w:div w:id="775752188">
      <w:bodyDiv w:val="1"/>
      <w:marLeft w:val="0"/>
      <w:marRight w:val="0"/>
      <w:marTop w:val="0"/>
      <w:marBottom w:val="0"/>
      <w:divBdr>
        <w:top w:val="none" w:sz="0" w:space="0" w:color="auto"/>
        <w:left w:val="none" w:sz="0" w:space="0" w:color="auto"/>
        <w:bottom w:val="none" w:sz="0" w:space="0" w:color="auto"/>
        <w:right w:val="none" w:sz="0" w:space="0" w:color="auto"/>
      </w:divBdr>
    </w:div>
    <w:div w:id="794178258">
      <w:bodyDiv w:val="1"/>
      <w:marLeft w:val="0"/>
      <w:marRight w:val="0"/>
      <w:marTop w:val="0"/>
      <w:marBottom w:val="0"/>
      <w:divBdr>
        <w:top w:val="none" w:sz="0" w:space="0" w:color="auto"/>
        <w:left w:val="none" w:sz="0" w:space="0" w:color="auto"/>
        <w:bottom w:val="none" w:sz="0" w:space="0" w:color="auto"/>
        <w:right w:val="none" w:sz="0" w:space="0" w:color="auto"/>
      </w:divBdr>
    </w:div>
    <w:div w:id="794716497">
      <w:bodyDiv w:val="1"/>
      <w:marLeft w:val="0"/>
      <w:marRight w:val="0"/>
      <w:marTop w:val="0"/>
      <w:marBottom w:val="0"/>
      <w:divBdr>
        <w:top w:val="none" w:sz="0" w:space="0" w:color="auto"/>
        <w:left w:val="none" w:sz="0" w:space="0" w:color="auto"/>
        <w:bottom w:val="none" w:sz="0" w:space="0" w:color="auto"/>
        <w:right w:val="none" w:sz="0" w:space="0" w:color="auto"/>
      </w:divBdr>
    </w:div>
    <w:div w:id="794837621">
      <w:bodyDiv w:val="1"/>
      <w:marLeft w:val="0"/>
      <w:marRight w:val="0"/>
      <w:marTop w:val="0"/>
      <w:marBottom w:val="0"/>
      <w:divBdr>
        <w:top w:val="none" w:sz="0" w:space="0" w:color="auto"/>
        <w:left w:val="none" w:sz="0" w:space="0" w:color="auto"/>
        <w:bottom w:val="none" w:sz="0" w:space="0" w:color="auto"/>
        <w:right w:val="none" w:sz="0" w:space="0" w:color="auto"/>
      </w:divBdr>
    </w:div>
    <w:div w:id="794912043">
      <w:bodyDiv w:val="1"/>
      <w:marLeft w:val="0"/>
      <w:marRight w:val="0"/>
      <w:marTop w:val="0"/>
      <w:marBottom w:val="0"/>
      <w:divBdr>
        <w:top w:val="none" w:sz="0" w:space="0" w:color="auto"/>
        <w:left w:val="none" w:sz="0" w:space="0" w:color="auto"/>
        <w:bottom w:val="none" w:sz="0" w:space="0" w:color="auto"/>
        <w:right w:val="none" w:sz="0" w:space="0" w:color="auto"/>
      </w:divBdr>
    </w:div>
    <w:div w:id="799883326">
      <w:bodyDiv w:val="1"/>
      <w:marLeft w:val="0"/>
      <w:marRight w:val="0"/>
      <w:marTop w:val="0"/>
      <w:marBottom w:val="0"/>
      <w:divBdr>
        <w:top w:val="none" w:sz="0" w:space="0" w:color="auto"/>
        <w:left w:val="none" w:sz="0" w:space="0" w:color="auto"/>
        <w:bottom w:val="none" w:sz="0" w:space="0" w:color="auto"/>
        <w:right w:val="none" w:sz="0" w:space="0" w:color="auto"/>
      </w:divBdr>
    </w:div>
    <w:div w:id="816267943">
      <w:bodyDiv w:val="1"/>
      <w:marLeft w:val="0"/>
      <w:marRight w:val="0"/>
      <w:marTop w:val="0"/>
      <w:marBottom w:val="0"/>
      <w:divBdr>
        <w:top w:val="none" w:sz="0" w:space="0" w:color="auto"/>
        <w:left w:val="none" w:sz="0" w:space="0" w:color="auto"/>
        <w:bottom w:val="none" w:sz="0" w:space="0" w:color="auto"/>
        <w:right w:val="none" w:sz="0" w:space="0" w:color="auto"/>
      </w:divBdr>
      <w:divsChild>
        <w:div w:id="1214537756">
          <w:marLeft w:val="0"/>
          <w:marRight w:val="0"/>
          <w:marTop w:val="0"/>
          <w:marBottom w:val="0"/>
          <w:divBdr>
            <w:top w:val="none" w:sz="0" w:space="0" w:color="auto"/>
            <w:left w:val="none" w:sz="0" w:space="0" w:color="auto"/>
            <w:bottom w:val="none" w:sz="0" w:space="0" w:color="auto"/>
            <w:right w:val="none" w:sz="0" w:space="0" w:color="auto"/>
          </w:divBdr>
          <w:divsChild>
            <w:div w:id="1597978393">
              <w:marLeft w:val="0"/>
              <w:marRight w:val="0"/>
              <w:marTop w:val="0"/>
              <w:marBottom w:val="0"/>
              <w:divBdr>
                <w:top w:val="none" w:sz="0" w:space="0" w:color="auto"/>
                <w:left w:val="none" w:sz="0" w:space="0" w:color="auto"/>
                <w:bottom w:val="none" w:sz="0" w:space="0" w:color="auto"/>
                <w:right w:val="none" w:sz="0" w:space="0" w:color="auto"/>
              </w:divBdr>
            </w:div>
          </w:divsChild>
        </w:div>
        <w:div w:id="814683324">
          <w:marLeft w:val="0"/>
          <w:marRight w:val="0"/>
          <w:marTop w:val="75"/>
          <w:marBottom w:val="0"/>
          <w:divBdr>
            <w:top w:val="none" w:sz="0" w:space="0" w:color="auto"/>
            <w:left w:val="none" w:sz="0" w:space="0" w:color="auto"/>
            <w:bottom w:val="none" w:sz="0" w:space="0" w:color="auto"/>
            <w:right w:val="none" w:sz="0" w:space="0" w:color="auto"/>
          </w:divBdr>
        </w:div>
        <w:div w:id="103575688">
          <w:marLeft w:val="0"/>
          <w:marRight w:val="0"/>
          <w:marTop w:val="75"/>
          <w:marBottom w:val="0"/>
          <w:divBdr>
            <w:top w:val="none" w:sz="0" w:space="0" w:color="auto"/>
            <w:left w:val="none" w:sz="0" w:space="0" w:color="auto"/>
            <w:bottom w:val="none" w:sz="0" w:space="0" w:color="auto"/>
            <w:right w:val="none" w:sz="0" w:space="0" w:color="auto"/>
          </w:divBdr>
        </w:div>
      </w:divsChild>
    </w:div>
    <w:div w:id="821314637">
      <w:bodyDiv w:val="1"/>
      <w:marLeft w:val="0"/>
      <w:marRight w:val="0"/>
      <w:marTop w:val="0"/>
      <w:marBottom w:val="0"/>
      <w:divBdr>
        <w:top w:val="none" w:sz="0" w:space="0" w:color="auto"/>
        <w:left w:val="none" w:sz="0" w:space="0" w:color="auto"/>
        <w:bottom w:val="none" w:sz="0" w:space="0" w:color="auto"/>
        <w:right w:val="none" w:sz="0" w:space="0" w:color="auto"/>
      </w:divBdr>
    </w:div>
    <w:div w:id="827942061">
      <w:bodyDiv w:val="1"/>
      <w:marLeft w:val="0"/>
      <w:marRight w:val="0"/>
      <w:marTop w:val="0"/>
      <w:marBottom w:val="0"/>
      <w:divBdr>
        <w:top w:val="none" w:sz="0" w:space="0" w:color="auto"/>
        <w:left w:val="none" w:sz="0" w:space="0" w:color="auto"/>
        <w:bottom w:val="none" w:sz="0" w:space="0" w:color="auto"/>
        <w:right w:val="none" w:sz="0" w:space="0" w:color="auto"/>
      </w:divBdr>
    </w:div>
    <w:div w:id="828331566">
      <w:bodyDiv w:val="1"/>
      <w:marLeft w:val="0"/>
      <w:marRight w:val="0"/>
      <w:marTop w:val="0"/>
      <w:marBottom w:val="0"/>
      <w:divBdr>
        <w:top w:val="none" w:sz="0" w:space="0" w:color="auto"/>
        <w:left w:val="none" w:sz="0" w:space="0" w:color="auto"/>
        <w:bottom w:val="none" w:sz="0" w:space="0" w:color="auto"/>
        <w:right w:val="none" w:sz="0" w:space="0" w:color="auto"/>
      </w:divBdr>
      <w:divsChild>
        <w:div w:id="2134596898">
          <w:marLeft w:val="0"/>
          <w:marRight w:val="0"/>
          <w:marTop w:val="0"/>
          <w:marBottom w:val="0"/>
          <w:divBdr>
            <w:top w:val="none" w:sz="0" w:space="0" w:color="auto"/>
            <w:left w:val="none" w:sz="0" w:space="0" w:color="auto"/>
            <w:bottom w:val="none" w:sz="0" w:space="0" w:color="auto"/>
            <w:right w:val="none" w:sz="0" w:space="0" w:color="auto"/>
          </w:divBdr>
          <w:divsChild>
            <w:div w:id="1740857257">
              <w:marLeft w:val="0"/>
              <w:marRight w:val="0"/>
              <w:marTop w:val="0"/>
              <w:marBottom w:val="0"/>
              <w:divBdr>
                <w:top w:val="none" w:sz="0" w:space="0" w:color="auto"/>
                <w:left w:val="none" w:sz="0" w:space="0" w:color="auto"/>
                <w:bottom w:val="none" w:sz="0" w:space="0" w:color="auto"/>
                <w:right w:val="none" w:sz="0" w:space="0" w:color="auto"/>
              </w:divBdr>
            </w:div>
          </w:divsChild>
        </w:div>
        <w:div w:id="85620852">
          <w:marLeft w:val="0"/>
          <w:marRight w:val="0"/>
          <w:marTop w:val="75"/>
          <w:marBottom w:val="0"/>
          <w:divBdr>
            <w:top w:val="none" w:sz="0" w:space="0" w:color="auto"/>
            <w:left w:val="none" w:sz="0" w:space="0" w:color="auto"/>
            <w:bottom w:val="none" w:sz="0" w:space="0" w:color="auto"/>
            <w:right w:val="none" w:sz="0" w:space="0" w:color="auto"/>
          </w:divBdr>
        </w:div>
        <w:div w:id="721439130">
          <w:marLeft w:val="0"/>
          <w:marRight w:val="0"/>
          <w:marTop w:val="75"/>
          <w:marBottom w:val="0"/>
          <w:divBdr>
            <w:top w:val="none" w:sz="0" w:space="0" w:color="auto"/>
            <w:left w:val="none" w:sz="0" w:space="0" w:color="auto"/>
            <w:bottom w:val="none" w:sz="0" w:space="0" w:color="auto"/>
            <w:right w:val="none" w:sz="0" w:space="0" w:color="auto"/>
          </w:divBdr>
        </w:div>
      </w:divsChild>
    </w:div>
    <w:div w:id="835144094">
      <w:bodyDiv w:val="1"/>
      <w:marLeft w:val="0"/>
      <w:marRight w:val="0"/>
      <w:marTop w:val="0"/>
      <w:marBottom w:val="0"/>
      <w:divBdr>
        <w:top w:val="none" w:sz="0" w:space="0" w:color="auto"/>
        <w:left w:val="none" w:sz="0" w:space="0" w:color="auto"/>
        <w:bottom w:val="none" w:sz="0" w:space="0" w:color="auto"/>
        <w:right w:val="none" w:sz="0" w:space="0" w:color="auto"/>
      </w:divBdr>
    </w:div>
    <w:div w:id="850412098">
      <w:bodyDiv w:val="1"/>
      <w:marLeft w:val="0"/>
      <w:marRight w:val="0"/>
      <w:marTop w:val="0"/>
      <w:marBottom w:val="0"/>
      <w:divBdr>
        <w:top w:val="none" w:sz="0" w:space="0" w:color="auto"/>
        <w:left w:val="none" w:sz="0" w:space="0" w:color="auto"/>
        <w:bottom w:val="none" w:sz="0" w:space="0" w:color="auto"/>
        <w:right w:val="none" w:sz="0" w:space="0" w:color="auto"/>
      </w:divBdr>
    </w:div>
    <w:div w:id="856653489">
      <w:bodyDiv w:val="1"/>
      <w:marLeft w:val="0"/>
      <w:marRight w:val="0"/>
      <w:marTop w:val="0"/>
      <w:marBottom w:val="0"/>
      <w:divBdr>
        <w:top w:val="none" w:sz="0" w:space="0" w:color="auto"/>
        <w:left w:val="none" w:sz="0" w:space="0" w:color="auto"/>
        <w:bottom w:val="none" w:sz="0" w:space="0" w:color="auto"/>
        <w:right w:val="none" w:sz="0" w:space="0" w:color="auto"/>
      </w:divBdr>
    </w:div>
    <w:div w:id="881554964">
      <w:bodyDiv w:val="1"/>
      <w:marLeft w:val="0"/>
      <w:marRight w:val="0"/>
      <w:marTop w:val="0"/>
      <w:marBottom w:val="0"/>
      <w:divBdr>
        <w:top w:val="none" w:sz="0" w:space="0" w:color="auto"/>
        <w:left w:val="none" w:sz="0" w:space="0" w:color="auto"/>
        <w:bottom w:val="none" w:sz="0" w:space="0" w:color="auto"/>
        <w:right w:val="none" w:sz="0" w:space="0" w:color="auto"/>
      </w:divBdr>
    </w:div>
    <w:div w:id="883641667">
      <w:bodyDiv w:val="1"/>
      <w:marLeft w:val="0"/>
      <w:marRight w:val="0"/>
      <w:marTop w:val="0"/>
      <w:marBottom w:val="0"/>
      <w:divBdr>
        <w:top w:val="none" w:sz="0" w:space="0" w:color="auto"/>
        <w:left w:val="none" w:sz="0" w:space="0" w:color="auto"/>
        <w:bottom w:val="none" w:sz="0" w:space="0" w:color="auto"/>
        <w:right w:val="none" w:sz="0" w:space="0" w:color="auto"/>
      </w:divBdr>
    </w:div>
    <w:div w:id="924921153">
      <w:bodyDiv w:val="1"/>
      <w:marLeft w:val="0"/>
      <w:marRight w:val="0"/>
      <w:marTop w:val="0"/>
      <w:marBottom w:val="0"/>
      <w:divBdr>
        <w:top w:val="none" w:sz="0" w:space="0" w:color="auto"/>
        <w:left w:val="none" w:sz="0" w:space="0" w:color="auto"/>
        <w:bottom w:val="none" w:sz="0" w:space="0" w:color="auto"/>
        <w:right w:val="none" w:sz="0" w:space="0" w:color="auto"/>
      </w:divBdr>
    </w:div>
    <w:div w:id="928735950">
      <w:bodyDiv w:val="1"/>
      <w:marLeft w:val="0"/>
      <w:marRight w:val="0"/>
      <w:marTop w:val="0"/>
      <w:marBottom w:val="0"/>
      <w:divBdr>
        <w:top w:val="none" w:sz="0" w:space="0" w:color="auto"/>
        <w:left w:val="none" w:sz="0" w:space="0" w:color="auto"/>
        <w:bottom w:val="none" w:sz="0" w:space="0" w:color="auto"/>
        <w:right w:val="none" w:sz="0" w:space="0" w:color="auto"/>
      </w:divBdr>
    </w:div>
    <w:div w:id="931357404">
      <w:bodyDiv w:val="1"/>
      <w:marLeft w:val="0"/>
      <w:marRight w:val="0"/>
      <w:marTop w:val="0"/>
      <w:marBottom w:val="0"/>
      <w:divBdr>
        <w:top w:val="none" w:sz="0" w:space="0" w:color="auto"/>
        <w:left w:val="none" w:sz="0" w:space="0" w:color="auto"/>
        <w:bottom w:val="none" w:sz="0" w:space="0" w:color="auto"/>
        <w:right w:val="none" w:sz="0" w:space="0" w:color="auto"/>
      </w:divBdr>
    </w:div>
    <w:div w:id="945892648">
      <w:bodyDiv w:val="1"/>
      <w:marLeft w:val="0"/>
      <w:marRight w:val="0"/>
      <w:marTop w:val="0"/>
      <w:marBottom w:val="0"/>
      <w:divBdr>
        <w:top w:val="none" w:sz="0" w:space="0" w:color="auto"/>
        <w:left w:val="none" w:sz="0" w:space="0" w:color="auto"/>
        <w:bottom w:val="none" w:sz="0" w:space="0" w:color="auto"/>
        <w:right w:val="none" w:sz="0" w:space="0" w:color="auto"/>
      </w:divBdr>
    </w:div>
    <w:div w:id="947350582">
      <w:bodyDiv w:val="1"/>
      <w:marLeft w:val="0"/>
      <w:marRight w:val="0"/>
      <w:marTop w:val="0"/>
      <w:marBottom w:val="0"/>
      <w:divBdr>
        <w:top w:val="none" w:sz="0" w:space="0" w:color="auto"/>
        <w:left w:val="none" w:sz="0" w:space="0" w:color="auto"/>
        <w:bottom w:val="none" w:sz="0" w:space="0" w:color="auto"/>
        <w:right w:val="none" w:sz="0" w:space="0" w:color="auto"/>
      </w:divBdr>
    </w:div>
    <w:div w:id="953711301">
      <w:bodyDiv w:val="1"/>
      <w:marLeft w:val="0"/>
      <w:marRight w:val="0"/>
      <w:marTop w:val="0"/>
      <w:marBottom w:val="0"/>
      <w:divBdr>
        <w:top w:val="none" w:sz="0" w:space="0" w:color="auto"/>
        <w:left w:val="none" w:sz="0" w:space="0" w:color="auto"/>
        <w:bottom w:val="none" w:sz="0" w:space="0" w:color="auto"/>
        <w:right w:val="none" w:sz="0" w:space="0" w:color="auto"/>
      </w:divBdr>
    </w:div>
    <w:div w:id="967589073">
      <w:bodyDiv w:val="1"/>
      <w:marLeft w:val="0"/>
      <w:marRight w:val="0"/>
      <w:marTop w:val="0"/>
      <w:marBottom w:val="0"/>
      <w:divBdr>
        <w:top w:val="none" w:sz="0" w:space="0" w:color="auto"/>
        <w:left w:val="none" w:sz="0" w:space="0" w:color="auto"/>
        <w:bottom w:val="none" w:sz="0" w:space="0" w:color="auto"/>
        <w:right w:val="none" w:sz="0" w:space="0" w:color="auto"/>
      </w:divBdr>
    </w:div>
    <w:div w:id="973556496">
      <w:bodyDiv w:val="1"/>
      <w:marLeft w:val="0"/>
      <w:marRight w:val="0"/>
      <w:marTop w:val="0"/>
      <w:marBottom w:val="0"/>
      <w:divBdr>
        <w:top w:val="none" w:sz="0" w:space="0" w:color="auto"/>
        <w:left w:val="none" w:sz="0" w:space="0" w:color="auto"/>
        <w:bottom w:val="none" w:sz="0" w:space="0" w:color="auto"/>
        <w:right w:val="none" w:sz="0" w:space="0" w:color="auto"/>
      </w:divBdr>
    </w:div>
    <w:div w:id="973875185">
      <w:bodyDiv w:val="1"/>
      <w:marLeft w:val="0"/>
      <w:marRight w:val="0"/>
      <w:marTop w:val="0"/>
      <w:marBottom w:val="0"/>
      <w:divBdr>
        <w:top w:val="none" w:sz="0" w:space="0" w:color="auto"/>
        <w:left w:val="none" w:sz="0" w:space="0" w:color="auto"/>
        <w:bottom w:val="none" w:sz="0" w:space="0" w:color="auto"/>
        <w:right w:val="none" w:sz="0" w:space="0" w:color="auto"/>
      </w:divBdr>
    </w:div>
    <w:div w:id="974406700">
      <w:bodyDiv w:val="1"/>
      <w:marLeft w:val="0"/>
      <w:marRight w:val="0"/>
      <w:marTop w:val="0"/>
      <w:marBottom w:val="0"/>
      <w:divBdr>
        <w:top w:val="none" w:sz="0" w:space="0" w:color="auto"/>
        <w:left w:val="none" w:sz="0" w:space="0" w:color="auto"/>
        <w:bottom w:val="none" w:sz="0" w:space="0" w:color="auto"/>
        <w:right w:val="none" w:sz="0" w:space="0" w:color="auto"/>
      </w:divBdr>
    </w:div>
    <w:div w:id="992875543">
      <w:bodyDiv w:val="1"/>
      <w:marLeft w:val="0"/>
      <w:marRight w:val="0"/>
      <w:marTop w:val="0"/>
      <w:marBottom w:val="0"/>
      <w:divBdr>
        <w:top w:val="none" w:sz="0" w:space="0" w:color="auto"/>
        <w:left w:val="none" w:sz="0" w:space="0" w:color="auto"/>
        <w:bottom w:val="none" w:sz="0" w:space="0" w:color="auto"/>
        <w:right w:val="none" w:sz="0" w:space="0" w:color="auto"/>
      </w:divBdr>
    </w:div>
    <w:div w:id="998072021">
      <w:bodyDiv w:val="1"/>
      <w:marLeft w:val="0"/>
      <w:marRight w:val="0"/>
      <w:marTop w:val="0"/>
      <w:marBottom w:val="0"/>
      <w:divBdr>
        <w:top w:val="none" w:sz="0" w:space="0" w:color="auto"/>
        <w:left w:val="none" w:sz="0" w:space="0" w:color="auto"/>
        <w:bottom w:val="none" w:sz="0" w:space="0" w:color="auto"/>
        <w:right w:val="none" w:sz="0" w:space="0" w:color="auto"/>
      </w:divBdr>
    </w:div>
    <w:div w:id="998651104">
      <w:bodyDiv w:val="1"/>
      <w:marLeft w:val="0"/>
      <w:marRight w:val="0"/>
      <w:marTop w:val="0"/>
      <w:marBottom w:val="0"/>
      <w:divBdr>
        <w:top w:val="none" w:sz="0" w:space="0" w:color="auto"/>
        <w:left w:val="none" w:sz="0" w:space="0" w:color="auto"/>
        <w:bottom w:val="none" w:sz="0" w:space="0" w:color="auto"/>
        <w:right w:val="none" w:sz="0" w:space="0" w:color="auto"/>
      </w:divBdr>
      <w:divsChild>
        <w:div w:id="1853256448">
          <w:marLeft w:val="0"/>
          <w:marRight w:val="0"/>
          <w:marTop w:val="0"/>
          <w:marBottom w:val="0"/>
          <w:divBdr>
            <w:top w:val="none" w:sz="0" w:space="0" w:color="auto"/>
            <w:left w:val="none" w:sz="0" w:space="0" w:color="auto"/>
            <w:bottom w:val="none" w:sz="0" w:space="0" w:color="auto"/>
            <w:right w:val="none" w:sz="0" w:space="0" w:color="auto"/>
          </w:divBdr>
          <w:divsChild>
            <w:div w:id="1988972889">
              <w:marLeft w:val="0"/>
              <w:marRight w:val="0"/>
              <w:marTop w:val="0"/>
              <w:marBottom w:val="0"/>
              <w:divBdr>
                <w:top w:val="none" w:sz="0" w:space="0" w:color="auto"/>
                <w:left w:val="none" w:sz="0" w:space="0" w:color="auto"/>
                <w:bottom w:val="none" w:sz="0" w:space="0" w:color="auto"/>
                <w:right w:val="none" w:sz="0" w:space="0" w:color="auto"/>
              </w:divBdr>
            </w:div>
          </w:divsChild>
        </w:div>
        <w:div w:id="56054929">
          <w:marLeft w:val="0"/>
          <w:marRight w:val="0"/>
          <w:marTop w:val="75"/>
          <w:marBottom w:val="0"/>
          <w:divBdr>
            <w:top w:val="none" w:sz="0" w:space="0" w:color="auto"/>
            <w:left w:val="none" w:sz="0" w:space="0" w:color="auto"/>
            <w:bottom w:val="none" w:sz="0" w:space="0" w:color="auto"/>
            <w:right w:val="none" w:sz="0" w:space="0" w:color="auto"/>
          </w:divBdr>
        </w:div>
        <w:div w:id="1544169159">
          <w:marLeft w:val="0"/>
          <w:marRight w:val="0"/>
          <w:marTop w:val="75"/>
          <w:marBottom w:val="0"/>
          <w:divBdr>
            <w:top w:val="none" w:sz="0" w:space="0" w:color="auto"/>
            <w:left w:val="none" w:sz="0" w:space="0" w:color="auto"/>
            <w:bottom w:val="none" w:sz="0" w:space="0" w:color="auto"/>
            <w:right w:val="none" w:sz="0" w:space="0" w:color="auto"/>
          </w:divBdr>
        </w:div>
      </w:divsChild>
    </w:div>
    <w:div w:id="1010790501">
      <w:bodyDiv w:val="1"/>
      <w:marLeft w:val="0"/>
      <w:marRight w:val="0"/>
      <w:marTop w:val="0"/>
      <w:marBottom w:val="0"/>
      <w:divBdr>
        <w:top w:val="none" w:sz="0" w:space="0" w:color="auto"/>
        <w:left w:val="none" w:sz="0" w:space="0" w:color="auto"/>
        <w:bottom w:val="none" w:sz="0" w:space="0" w:color="auto"/>
        <w:right w:val="none" w:sz="0" w:space="0" w:color="auto"/>
      </w:divBdr>
    </w:div>
    <w:div w:id="1026099436">
      <w:bodyDiv w:val="1"/>
      <w:marLeft w:val="0"/>
      <w:marRight w:val="0"/>
      <w:marTop w:val="0"/>
      <w:marBottom w:val="0"/>
      <w:divBdr>
        <w:top w:val="none" w:sz="0" w:space="0" w:color="auto"/>
        <w:left w:val="none" w:sz="0" w:space="0" w:color="auto"/>
        <w:bottom w:val="none" w:sz="0" w:space="0" w:color="auto"/>
        <w:right w:val="none" w:sz="0" w:space="0" w:color="auto"/>
      </w:divBdr>
      <w:divsChild>
        <w:div w:id="131100298">
          <w:marLeft w:val="0"/>
          <w:marRight w:val="0"/>
          <w:marTop w:val="0"/>
          <w:marBottom w:val="0"/>
          <w:divBdr>
            <w:top w:val="none" w:sz="0" w:space="0" w:color="auto"/>
            <w:left w:val="none" w:sz="0" w:space="0" w:color="auto"/>
            <w:bottom w:val="none" w:sz="0" w:space="0" w:color="auto"/>
            <w:right w:val="none" w:sz="0" w:space="0" w:color="auto"/>
          </w:divBdr>
        </w:div>
        <w:div w:id="302319680">
          <w:marLeft w:val="0"/>
          <w:marRight w:val="0"/>
          <w:marTop w:val="0"/>
          <w:marBottom w:val="0"/>
          <w:divBdr>
            <w:top w:val="none" w:sz="0" w:space="0" w:color="auto"/>
            <w:left w:val="none" w:sz="0" w:space="0" w:color="auto"/>
            <w:bottom w:val="none" w:sz="0" w:space="0" w:color="auto"/>
            <w:right w:val="none" w:sz="0" w:space="0" w:color="auto"/>
          </w:divBdr>
        </w:div>
      </w:divsChild>
    </w:div>
    <w:div w:id="1028064518">
      <w:bodyDiv w:val="1"/>
      <w:marLeft w:val="0"/>
      <w:marRight w:val="0"/>
      <w:marTop w:val="0"/>
      <w:marBottom w:val="0"/>
      <w:divBdr>
        <w:top w:val="none" w:sz="0" w:space="0" w:color="auto"/>
        <w:left w:val="none" w:sz="0" w:space="0" w:color="auto"/>
        <w:bottom w:val="none" w:sz="0" w:space="0" w:color="auto"/>
        <w:right w:val="none" w:sz="0" w:space="0" w:color="auto"/>
      </w:divBdr>
      <w:divsChild>
        <w:div w:id="1101142323">
          <w:marLeft w:val="0"/>
          <w:marRight w:val="0"/>
          <w:marTop w:val="0"/>
          <w:marBottom w:val="0"/>
          <w:divBdr>
            <w:top w:val="none" w:sz="0" w:space="0" w:color="auto"/>
            <w:left w:val="none" w:sz="0" w:space="0" w:color="auto"/>
            <w:bottom w:val="none" w:sz="0" w:space="0" w:color="auto"/>
            <w:right w:val="none" w:sz="0" w:space="0" w:color="auto"/>
          </w:divBdr>
          <w:divsChild>
            <w:div w:id="1600941439">
              <w:marLeft w:val="0"/>
              <w:marRight w:val="0"/>
              <w:marTop w:val="0"/>
              <w:marBottom w:val="0"/>
              <w:divBdr>
                <w:top w:val="none" w:sz="0" w:space="0" w:color="auto"/>
                <w:left w:val="none" w:sz="0" w:space="0" w:color="auto"/>
                <w:bottom w:val="none" w:sz="0" w:space="0" w:color="auto"/>
                <w:right w:val="none" w:sz="0" w:space="0" w:color="auto"/>
              </w:divBdr>
              <w:divsChild>
                <w:div w:id="10381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995663">
      <w:bodyDiv w:val="1"/>
      <w:marLeft w:val="0"/>
      <w:marRight w:val="0"/>
      <w:marTop w:val="0"/>
      <w:marBottom w:val="0"/>
      <w:divBdr>
        <w:top w:val="none" w:sz="0" w:space="0" w:color="auto"/>
        <w:left w:val="none" w:sz="0" w:space="0" w:color="auto"/>
        <w:bottom w:val="none" w:sz="0" w:space="0" w:color="auto"/>
        <w:right w:val="none" w:sz="0" w:space="0" w:color="auto"/>
      </w:divBdr>
    </w:div>
    <w:div w:id="1069038874">
      <w:bodyDiv w:val="1"/>
      <w:marLeft w:val="0"/>
      <w:marRight w:val="0"/>
      <w:marTop w:val="0"/>
      <w:marBottom w:val="0"/>
      <w:divBdr>
        <w:top w:val="none" w:sz="0" w:space="0" w:color="auto"/>
        <w:left w:val="none" w:sz="0" w:space="0" w:color="auto"/>
        <w:bottom w:val="none" w:sz="0" w:space="0" w:color="auto"/>
        <w:right w:val="none" w:sz="0" w:space="0" w:color="auto"/>
      </w:divBdr>
    </w:div>
    <w:div w:id="1081685598">
      <w:bodyDiv w:val="1"/>
      <w:marLeft w:val="0"/>
      <w:marRight w:val="0"/>
      <w:marTop w:val="0"/>
      <w:marBottom w:val="0"/>
      <w:divBdr>
        <w:top w:val="none" w:sz="0" w:space="0" w:color="auto"/>
        <w:left w:val="none" w:sz="0" w:space="0" w:color="auto"/>
        <w:bottom w:val="none" w:sz="0" w:space="0" w:color="auto"/>
        <w:right w:val="none" w:sz="0" w:space="0" w:color="auto"/>
      </w:divBdr>
    </w:div>
    <w:div w:id="1087536240">
      <w:bodyDiv w:val="1"/>
      <w:marLeft w:val="0"/>
      <w:marRight w:val="0"/>
      <w:marTop w:val="0"/>
      <w:marBottom w:val="0"/>
      <w:divBdr>
        <w:top w:val="none" w:sz="0" w:space="0" w:color="auto"/>
        <w:left w:val="none" w:sz="0" w:space="0" w:color="auto"/>
        <w:bottom w:val="none" w:sz="0" w:space="0" w:color="auto"/>
        <w:right w:val="none" w:sz="0" w:space="0" w:color="auto"/>
      </w:divBdr>
    </w:div>
    <w:div w:id="1109547808">
      <w:bodyDiv w:val="1"/>
      <w:marLeft w:val="0"/>
      <w:marRight w:val="0"/>
      <w:marTop w:val="0"/>
      <w:marBottom w:val="0"/>
      <w:divBdr>
        <w:top w:val="none" w:sz="0" w:space="0" w:color="auto"/>
        <w:left w:val="none" w:sz="0" w:space="0" w:color="auto"/>
        <w:bottom w:val="none" w:sz="0" w:space="0" w:color="auto"/>
        <w:right w:val="none" w:sz="0" w:space="0" w:color="auto"/>
      </w:divBdr>
    </w:div>
    <w:div w:id="1143936204">
      <w:bodyDiv w:val="1"/>
      <w:marLeft w:val="0"/>
      <w:marRight w:val="0"/>
      <w:marTop w:val="0"/>
      <w:marBottom w:val="0"/>
      <w:divBdr>
        <w:top w:val="none" w:sz="0" w:space="0" w:color="auto"/>
        <w:left w:val="none" w:sz="0" w:space="0" w:color="auto"/>
        <w:bottom w:val="none" w:sz="0" w:space="0" w:color="auto"/>
        <w:right w:val="none" w:sz="0" w:space="0" w:color="auto"/>
      </w:divBdr>
    </w:div>
    <w:div w:id="1153987227">
      <w:bodyDiv w:val="1"/>
      <w:marLeft w:val="0"/>
      <w:marRight w:val="0"/>
      <w:marTop w:val="0"/>
      <w:marBottom w:val="0"/>
      <w:divBdr>
        <w:top w:val="none" w:sz="0" w:space="0" w:color="auto"/>
        <w:left w:val="none" w:sz="0" w:space="0" w:color="auto"/>
        <w:bottom w:val="none" w:sz="0" w:space="0" w:color="auto"/>
        <w:right w:val="none" w:sz="0" w:space="0" w:color="auto"/>
      </w:divBdr>
    </w:div>
    <w:div w:id="1162505203">
      <w:bodyDiv w:val="1"/>
      <w:marLeft w:val="0"/>
      <w:marRight w:val="0"/>
      <w:marTop w:val="0"/>
      <w:marBottom w:val="0"/>
      <w:divBdr>
        <w:top w:val="none" w:sz="0" w:space="0" w:color="auto"/>
        <w:left w:val="none" w:sz="0" w:space="0" w:color="auto"/>
        <w:bottom w:val="none" w:sz="0" w:space="0" w:color="auto"/>
        <w:right w:val="none" w:sz="0" w:space="0" w:color="auto"/>
      </w:divBdr>
    </w:div>
    <w:div w:id="1174224440">
      <w:bodyDiv w:val="1"/>
      <w:marLeft w:val="0"/>
      <w:marRight w:val="0"/>
      <w:marTop w:val="0"/>
      <w:marBottom w:val="0"/>
      <w:divBdr>
        <w:top w:val="none" w:sz="0" w:space="0" w:color="auto"/>
        <w:left w:val="none" w:sz="0" w:space="0" w:color="auto"/>
        <w:bottom w:val="none" w:sz="0" w:space="0" w:color="auto"/>
        <w:right w:val="none" w:sz="0" w:space="0" w:color="auto"/>
      </w:divBdr>
    </w:div>
    <w:div w:id="1174340570">
      <w:bodyDiv w:val="1"/>
      <w:marLeft w:val="0"/>
      <w:marRight w:val="0"/>
      <w:marTop w:val="0"/>
      <w:marBottom w:val="0"/>
      <w:divBdr>
        <w:top w:val="none" w:sz="0" w:space="0" w:color="auto"/>
        <w:left w:val="none" w:sz="0" w:space="0" w:color="auto"/>
        <w:bottom w:val="none" w:sz="0" w:space="0" w:color="auto"/>
        <w:right w:val="none" w:sz="0" w:space="0" w:color="auto"/>
      </w:divBdr>
      <w:divsChild>
        <w:div w:id="289359608">
          <w:marLeft w:val="0"/>
          <w:marRight w:val="0"/>
          <w:marTop w:val="0"/>
          <w:marBottom w:val="0"/>
          <w:divBdr>
            <w:top w:val="none" w:sz="0" w:space="0" w:color="auto"/>
            <w:left w:val="none" w:sz="0" w:space="0" w:color="auto"/>
            <w:bottom w:val="none" w:sz="0" w:space="0" w:color="auto"/>
            <w:right w:val="none" w:sz="0" w:space="0" w:color="auto"/>
          </w:divBdr>
          <w:divsChild>
            <w:div w:id="750348362">
              <w:marLeft w:val="0"/>
              <w:marRight w:val="0"/>
              <w:marTop w:val="0"/>
              <w:marBottom w:val="0"/>
              <w:divBdr>
                <w:top w:val="none" w:sz="0" w:space="0" w:color="auto"/>
                <w:left w:val="none" w:sz="0" w:space="0" w:color="auto"/>
                <w:bottom w:val="none" w:sz="0" w:space="0" w:color="auto"/>
                <w:right w:val="none" w:sz="0" w:space="0" w:color="auto"/>
              </w:divBdr>
              <w:divsChild>
                <w:div w:id="18419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9391">
      <w:bodyDiv w:val="1"/>
      <w:marLeft w:val="0"/>
      <w:marRight w:val="0"/>
      <w:marTop w:val="0"/>
      <w:marBottom w:val="0"/>
      <w:divBdr>
        <w:top w:val="none" w:sz="0" w:space="0" w:color="auto"/>
        <w:left w:val="none" w:sz="0" w:space="0" w:color="auto"/>
        <w:bottom w:val="none" w:sz="0" w:space="0" w:color="auto"/>
        <w:right w:val="none" w:sz="0" w:space="0" w:color="auto"/>
      </w:divBdr>
    </w:div>
    <w:div w:id="1209220301">
      <w:bodyDiv w:val="1"/>
      <w:marLeft w:val="0"/>
      <w:marRight w:val="0"/>
      <w:marTop w:val="0"/>
      <w:marBottom w:val="0"/>
      <w:divBdr>
        <w:top w:val="none" w:sz="0" w:space="0" w:color="auto"/>
        <w:left w:val="none" w:sz="0" w:space="0" w:color="auto"/>
        <w:bottom w:val="none" w:sz="0" w:space="0" w:color="auto"/>
        <w:right w:val="none" w:sz="0" w:space="0" w:color="auto"/>
      </w:divBdr>
    </w:div>
    <w:div w:id="1222864933">
      <w:bodyDiv w:val="1"/>
      <w:marLeft w:val="0"/>
      <w:marRight w:val="0"/>
      <w:marTop w:val="0"/>
      <w:marBottom w:val="0"/>
      <w:divBdr>
        <w:top w:val="none" w:sz="0" w:space="0" w:color="auto"/>
        <w:left w:val="none" w:sz="0" w:space="0" w:color="auto"/>
        <w:bottom w:val="none" w:sz="0" w:space="0" w:color="auto"/>
        <w:right w:val="none" w:sz="0" w:space="0" w:color="auto"/>
      </w:divBdr>
    </w:div>
    <w:div w:id="1224636619">
      <w:bodyDiv w:val="1"/>
      <w:marLeft w:val="0"/>
      <w:marRight w:val="0"/>
      <w:marTop w:val="0"/>
      <w:marBottom w:val="0"/>
      <w:divBdr>
        <w:top w:val="none" w:sz="0" w:space="0" w:color="auto"/>
        <w:left w:val="none" w:sz="0" w:space="0" w:color="auto"/>
        <w:bottom w:val="none" w:sz="0" w:space="0" w:color="auto"/>
        <w:right w:val="none" w:sz="0" w:space="0" w:color="auto"/>
      </w:divBdr>
      <w:divsChild>
        <w:div w:id="972324151">
          <w:marLeft w:val="0"/>
          <w:marRight w:val="0"/>
          <w:marTop w:val="0"/>
          <w:marBottom w:val="0"/>
          <w:divBdr>
            <w:top w:val="none" w:sz="0" w:space="0" w:color="auto"/>
            <w:left w:val="none" w:sz="0" w:space="0" w:color="auto"/>
            <w:bottom w:val="none" w:sz="0" w:space="0" w:color="auto"/>
            <w:right w:val="none" w:sz="0" w:space="0" w:color="auto"/>
          </w:divBdr>
          <w:divsChild>
            <w:div w:id="1529294129">
              <w:marLeft w:val="0"/>
              <w:marRight w:val="0"/>
              <w:marTop w:val="0"/>
              <w:marBottom w:val="0"/>
              <w:divBdr>
                <w:top w:val="none" w:sz="0" w:space="0" w:color="auto"/>
                <w:left w:val="none" w:sz="0" w:space="0" w:color="auto"/>
                <w:bottom w:val="none" w:sz="0" w:space="0" w:color="auto"/>
                <w:right w:val="none" w:sz="0" w:space="0" w:color="auto"/>
              </w:divBdr>
              <w:divsChild>
                <w:div w:id="3281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072819">
          <w:marLeft w:val="0"/>
          <w:marRight w:val="0"/>
          <w:marTop w:val="0"/>
          <w:marBottom w:val="0"/>
          <w:divBdr>
            <w:top w:val="none" w:sz="0" w:space="0" w:color="auto"/>
            <w:left w:val="none" w:sz="0" w:space="0" w:color="auto"/>
            <w:bottom w:val="none" w:sz="0" w:space="0" w:color="auto"/>
            <w:right w:val="none" w:sz="0" w:space="0" w:color="auto"/>
          </w:divBdr>
        </w:div>
      </w:divsChild>
    </w:div>
    <w:div w:id="1241480184">
      <w:bodyDiv w:val="1"/>
      <w:marLeft w:val="0"/>
      <w:marRight w:val="0"/>
      <w:marTop w:val="0"/>
      <w:marBottom w:val="0"/>
      <w:divBdr>
        <w:top w:val="none" w:sz="0" w:space="0" w:color="auto"/>
        <w:left w:val="none" w:sz="0" w:space="0" w:color="auto"/>
        <w:bottom w:val="none" w:sz="0" w:space="0" w:color="auto"/>
        <w:right w:val="none" w:sz="0" w:space="0" w:color="auto"/>
      </w:divBdr>
    </w:div>
    <w:div w:id="1244484969">
      <w:bodyDiv w:val="1"/>
      <w:marLeft w:val="0"/>
      <w:marRight w:val="0"/>
      <w:marTop w:val="0"/>
      <w:marBottom w:val="0"/>
      <w:divBdr>
        <w:top w:val="none" w:sz="0" w:space="0" w:color="auto"/>
        <w:left w:val="none" w:sz="0" w:space="0" w:color="auto"/>
        <w:bottom w:val="none" w:sz="0" w:space="0" w:color="auto"/>
        <w:right w:val="none" w:sz="0" w:space="0" w:color="auto"/>
      </w:divBdr>
    </w:div>
    <w:div w:id="1250237122">
      <w:bodyDiv w:val="1"/>
      <w:marLeft w:val="0"/>
      <w:marRight w:val="0"/>
      <w:marTop w:val="0"/>
      <w:marBottom w:val="0"/>
      <w:divBdr>
        <w:top w:val="none" w:sz="0" w:space="0" w:color="auto"/>
        <w:left w:val="none" w:sz="0" w:space="0" w:color="auto"/>
        <w:bottom w:val="none" w:sz="0" w:space="0" w:color="auto"/>
        <w:right w:val="none" w:sz="0" w:space="0" w:color="auto"/>
      </w:divBdr>
    </w:div>
    <w:div w:id="1274938962">
      <w:bodyDiv w:val="1"/>
      <w:marLeft w:val="0"/>
      <w:marRight w:val="0"/>
      <w:marTop w:val="0"/>
      <w:marBottom w:val="0"/>
      <w:divBdr>
        <w:top w:val="none" w:sz="0" w:space="0" w:color="auto"/>
        <w:left w:val="none" w:sz="0" w:space="0" w:color="auto"/>
        <w:bottom w:val="none" w:sz="0" w:space="0" w:color="auto"/>
        <w:right w:val="none" w:sz="0" w:space="0" w:color="auto"/>
      </w:divBdr>
      <w:divsChild>
        <w:div w:id="1414010220">
          <w:marLeft w:val="0"/>
          <w:marRight w:val="0"/>
          <w:marTop w:val="0"/>
          <w:marBottom w:val="0"/>
          <w:divBdr>
            <w:top w:val="none" w:sz="0" w:space="0" w:color="auto"/>
            <w:left w:val="none" w:sz="0" w:space="0" w:color="auto"/>
            <w:bottom w:val="none" w:sz="0" w:space="0" w:color="auto"/>
            <w:right w:val="none" w:sz="0" w:space="0" w:color="auto"/>
          </w:divBdr>
          <w:divsChild>
            <w:div w:id="1504010392">
              <w:marLeft w:val="0"/>
              <w:marRight w:val="0"/>
              <w:marTop w:val="0"/>
              <w:marBottom w:val="0"/>
              <w:divBdr>
                <w:top w:val="none" w:sz="0" w:space="0" w:color="auto"/>
                <w:left w:val="none" w:sz="0" w:space="0" w:color="auto"/>
                <w:bottom w:val="none" w:sz="0" w:space="0" w:color="auto"/>
                <w:right w:val="none" w:sz="0" w:space="0" w:color="auto"/>
              </w:divBdr>
              <w:divsChild>
                <w:div w:id="2163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36956">
      <w:bodyDiv w:val="1"/>
      <w:marLeft w:val="0"/>
      <w:marRight w:val="0"/>
      <w:marTop w:val="0"/>
      <w:marBottom w:val="0"/>
      <w:divBdr>
        <w:top w:val="none" w:sz="0" w:space="0" w:color="auto"/>
        <w:left w:val="none" w:sz="0" w:space="0" w:color="auto"/>
        <w:bottom w:val="none" w:sz="0" w:space="0" w:color="auto"/>
        <w:right w:val="none" w:sz="0" w:space="0" w:color="auto"/>
      </w:divBdr>
    </w:div>
    <w:div w:id="1306005927">
      <w:bodyDiv w:val="1"/>
      <w:marLeft w:val="0"/>
      <w:marRight w:val="0"/>
      <w:marTop w:val="0"/>
      <w:marBottom w:val="0"/>
      <w:divBdr>
        <w:top w:val="none" w:sz="0" w:space="0" w:color="auto"/>
        <w:left w:val="none" w:sz="0" w:space="0" w:color="auto"/>
        <w:bottom w:val="none" w:sz="0" w:space="0" w:color="auto"/>
        <w:right w:val="none" w:sz="0" w:space="0" w:color="auto"/>
      </w:divBdr>
    </w:div>
    <w:div w:id="1321883406">
      <w:bodyDiv w:val="1"/>
      <w:marLeft w:val="0"/>
      <w:marRight w:val="0"/>
      <w:marTop w:val="0"/>
      <w:marBottom w:val="0"/>
      <w:divBdr>
        <w:top w:val="none" w:sz="0" w:space="0" w:color="auto"/>
        <w:left w:val="none" w:sz="0" w:space="0" w:color="auto"/>
        <w:bottom w:val="none" w:sz="0" w:space="0" w:color="auto"/>
        <w:right w:val="none" w:sz="0" w:space="0" w:color="auto"/>
      </w:divBdr>
    </w:div>
    <w:div w:id="1324090791">
      <w:bodyDiv w:val="1"/>
      <w:marLeft w:val="0"/>
      <w:marRight w:val="0"/>
      <w:marTop w:val="0"/>
      <w:marBottom w:val="0"/>
      <w:divBdr>
        <w:top w:val="none" w:sz="0" w:space="0" w:color="auto"/>
        <w:left w:val="none" w:sz="0" w:space="0" w:color="auto"/>
        <w:bottom w:val="none" w:sz="0" w:space="0" w:color="auto"/>
        <w:right w:val="none" w:sz="0" w:space="0" w:color="auto"/>
      </w:divBdr>
    </w:div>
    <w:div w:id="1327055392">
      <w:bodyDiv w:val="1"/>
      <w:marLeft w:val="0"/>
      <w:marRight w:val="0"/>
      <w:marTop w:val="0"/>
      <w:marBottom w:val="0"/>
      <w:divBdr>
        <w:top w:val="none" w:sz="0" w:space="0" w:color="auto"/>
        <w:left w:val="none" w:sz="0" w:space="0" w:color="auto"/>
        <w:bottom w:val="none" w:sz="0" w:space="0" w:color="auto"/>
        <w:right w:val="none" w:sz="0" w:space="0" w:color="auto"/>
      </w:divBdr>
    </w:div>
    <w:div w:id="1373186141">
      <w:bodyDiv w:val="1"/>
      <w:marLeft w:val="0"/>
      <w:marRight w:val="0"/>
      <w:marTop w:val="0"/>
      <w:marBottom w:val="0"/>
      <w:divBdr>
        <w:top w:val="none" w:sz="0" w:space="0" w:color="auto"/>
        <w:left w:val="none" w:sz="0" w:space="0" w:color="auto"/>
        <w:bottom w:val="none" w:sz="0" w:space="0" w:color="auto"/>
        <w:right w:val="none" w:sz="0" w:space="0" w:color="auto"/>
      </w:divBdr>
    </w:div>
    <w:div w:id="1375036628">
      <w:bodyDiv w:val="1"/>
      <w:marLeft w:val="0"/>
      <w:marRight w:val="0"/>
      <w:marTop w:val="0"/>
      <w:marBottom w:val="0"/>
      <w:divBdr>
        <w:top w:val="none" w:sz="0" w:space="0" w:color="auto"/>
        <w:left w:val="none" w:sz="0" w:space="0" w:color="auto"/>
        <w:bottom w:val="none" w:sz="0" w:space="0" w:color="auto"/>
        <w:right w:val="none" w:sz="0" w:space="0" w:color="auto"/>
      </w:divBdr>
    </w:div>
    <w:div w:id="1375543463">
      <w:bodyDiv w:val="1"/>
      <w:marLeft w:val="0"/>
      <w:marRight w:val="0"/>
      <w:marTop w:val="0"/>
      <w:marBottom w:val="0"/>
      <w:divBdr>
        <w:top w:val="none" w:sz="0" w:space="0" w:color="auto"/>
        <w:left w:val="none" w:sz="0" w:space="0" w:color="auto"/>
        <w:bottom w:val="none" w:sz="0" w:space="0" w:color="auto"/>
        <w:right w:val="none" w:sz="0" w:space="0" w:color="auto"/>
      </w:divBdr>
    </w:div>
    <w:div w:id="1398091176">
      <w:bodyDiv w:val="1"/>
      <w:marLeft w:val="0"/>
      <w:marRight w:val="0"/>
      <w:marTop w:val="0"/>
      <w:marBottom w:val="0"/>
      <w:divBdr>
        <w:top w:val="none" w:sz="0" w:space="0" w:color="auto"/>
        <w:left w:val="none" w:sz="0" w:space="0" w:color="auto"/>
        <w:bottom w:val="none" w:sz="0" w:space="0" w:color="auto"/>
        <w:right w:val="none" w:sz="0" w:space="0" w:color="auto"/>
      </w:divBdr>
      <w:divsChild>
        <w:div w:id="127550606">
          <w:marLeft w:val="0"/>
          <w:marRight w:val="0"/>
          <w:marTop w:val="0"/>
          <w:marBottom w:val="0"/>
          <w:divBdr>
            <w:top w:val="none" w:sz="0" w:space="0" w:color="auto"/>
            <w:left w:val="none" w:sz="0" w:space="0" w:color="auto"/>
            <w:bottom w:val="none" w:sz="0" w:space="0" w:color="auto"/>
            <w:right w:val="none" w:sz="0" w:space="0" w:color="auto"/>
          </w:divBdr>
          <w:divsChild>
            <w:div w:id="153953009">
              <w:marLeft w:val="0"/>
              <w:marRight w:val="0"/>
              <w:marTop w:val="0"/>
              <w:marBottom w:val="0"/>
              <w:divBdr>
                <w:top w:val="none" w:sz="0" w:space="0" w:color="auto"/>
                <w:left w:val="none" w:sz="0" w:space="0" w:color="auto"/>
                <w:bottom w:val="none" w:sz="0" w:space="0" w:color="auto"/>
                <w:right w:val="none" w:sz="0" w:space="0" w:color="auto"/>
              </w:divBdr>
            </w:div>
          </w:divsChild>
        </w:div>
        <w:div w:id="164564601">
          <w:marLeft w:val="0"/>
          <w:marRight w:val="0"/>
          <w:marTop w:val="75"/>
          <w:marBottom w:val="0"/>
          <w:divBdr>
            <w:top w:val="none" w:sz="0" w:space="0" w:color="auto"/>
            <w:left w:val="none" w:sz="0" w:space="0" w:color="auto"/>
            <w:bottom w:val="none" w:sz="0" w:space="0" w:color="auto"/>
            <w:right w:val="none" w:sz="0" w:space="0" w:color="auto"/>
          </w:divBdr>
        </w:div>
        <w:div w:id="1265042438">
          <w:marLeft w:val="0"/>
          <w:marRight w:val="0"/>
          <w:marTop w:val="75"/>
          <w:marBottom w:val="0"/>
          <w:divBdr>
            <w:top w:val="none" w:sz="0" w:space="0" w:color="auto"/>
            <w:left w:val="none" w:sz="0" w:space="0" w:color="auto"/>
            <w:bottom w:val="none" w:sz="0" w:space="0" w:color="auto"/>
            <w:right w:val="none" w:sz="0" w:space="0" w:color="auto"/>
          </w:divBdr>
        </w:div>
      </w:divsChild>
    </w:div>
    <w:div w:id="1405027368">
      <w:bodyDiv w:val="1"/>
      <w:marLeft w:val="0"/>
      <w:marRight w:val="0"/>
      <w:marTop w:val="0"/>
      <w:marBottom w:val="0"/>
      <w:divBdr>
        <w:top w:val="none" w:sz="0" w:space="0" w:color="auto"/>
        <w:left w:val="none" w:sz="0" w:space="0" w:color="auto"/>
        <w:bottom w:val="none" w:sz="0" w:space="0" w:color="auto"/>
        <w:right w:val="none" w:sz="0" w:space="0" w:color="auto"/>
      </w:divBdr>
    </w:div>
    <w:div w:id="1417359980">
      <w:bodyDiv w:val="1"/>
      <w:marLeft w:val="0"/>
      <w:marRight w:val="0"/>
      <w:marTop w:val="0"/>
      <w:marBottom w:val="0"/>
      <w:divBdr>
        <w:top w:val="none" w:sz="0" w:space="0" w:color="auto"/>
        <w:left w:val="none" w:sz="0" w:space="0" w:color="auto"/>
        <w:bottom w:val="none" w:sz="0" w:space="0" w:color="auto"/>
        <w:right w:val="none" w:sz="0" w:space="0" w:color="auto"/>
      </w:divBdr>
      <w:divsChild>
        <w:div w:id="1586456173">
          <w:marLeft w:val="0"/>
          <w:marRight w:val="0"/>
          <w:marTop w:val="0"/>
          <w:marBottom w:val="0"/>
          <w:divBdr>
            <w:top w:val="none" w:sz="0" w:space="0" w:color="auto"/>
            <w:left w:val="none" w:sz="0" w:space="0" w:color="auto"/>
            <w:bottom w:val="none" w:sz="0" w:space="0" w:color="auto"/>
            <w:right w:val="none" w:sz="0" w:space="0" w:color="auto"/>
          </w:divBdr>
          <w:divsChild>
            <w:div w:id="862868228">
              <w:marLeft w:val="0"/>
              <w:marRight w:val="0"/>
              <w:marTop w:val="0"/>
              <w:marBottom w:val="0"/>
              <w:divBdr>
                <w:top w:val="none" w:sz="0" w:space="0" w:color="auto"/>
                <w:left w:val="none" w:sz="0" w:space="0" w:color="auto"/>
                <w:bottom w:val="none" w:sz="0" w:space="0" w:color="auto"/>
                <w:right w:val="none" w:sz="0" w:space="0" w:color="auto"/>
              </w:divBdr>
            </w:div>
          </w:divsChild>
        </w:div>
        <w:div w:id="2134976829">
          <w:marLeft w:val="0"/>
          <w:marRight w:val="0"/>
          <w:marTop w:val="75"/>
          <w:marBottom w:val="0"/>
          <w:divBdr>
            <w:top w:val="none" w:sz="0" w:space="0" w:color="auto"/>
            <w:left w:val="none" w:sz="0" w:space="0" w:color="auto"/>
            <w:bottom w:val="none" w:sz="0" w:space="0" w:color="auto"/>
            <w:right w:val="none" w:sz="0" w:space="0" w:color="auto"/>
          </w:divBdr>
        </w:div>
        <w:div w:id="226653084">
          <w:marLeft w:val="0"/>
          <w:marRight w:val="0"/>
          <w:marTop w:val="75"/>
          <w:marBottom w:val="0"/>
          <w:divBdr>
            <w:top w:val="none" w:sz="0" w:space="0" w:color="auto"/>
            <w:left w:val="none" w:sz="0" w:space="0" w:color="auto"/>
            <w:bottom w:val="none" w:sz="0" w:space="0" w:color="auto"/>
            <w:right w:val="none" w:sz="0" w:space="0" w:color="auto"/>
          </w:divBdr>
        </w:div>
      </w:divsChild>
    </w:div>
    <w:div w:id="1418290464">
      <w:bodyDiv w:val="1"/>
      <w:marLeft w:val="0"/>
      <w:marRight w:val="0"/>
      <w:marTop w:val="0"/>
      <w:marBottom w:val="0"/>
      <w:divBdr>
        <w:top w:val="none" w:sz="0" w:space="0" w:color="auto"/>
        <w:left w:val="none" w:sz="0" w:space="0" w:color="auto"/>
        <w:bottom w:val="none" w:sz="0" w:space="0" w:color="auto"/>
        <w:right w:val="none" w:sz="0" w:space="0" w:color="auto"/>
      </w:divBdr>
    </w:div>
    <w:div w:id="1440448225">
      <w:bodyDiv w:val="1"/>
      <w:marLeft w:val="0"/>
      <w:marRight w:val="0"/>
      <w:marTop w:val="0"/>
      <w:marBottom w:val="0"/>
      <w:divBdr>
        <w:top w:val="none" w:sz="0" w:space="0" w:color="auto"/>
        <w:left w:val="none" w:sz="0" w:space="0" w:color="auto"/>
        <w:bottom w:val="none" w:sz="0" w:space="0" w:color="auto"/>
        <w:right w:val="none" w:sz="0" w:space="0" w:color="auto"/>
      </w:divBdr>
    </w:div>
    <w:div w:id="1442843232">
      <w:bodyDiv w:val="1"/>
      <w:marLeft w:val="0"/>
      <w:marRight w:val="0"/>
      <w:marTop w:val="0"/>
      <w:marBottom w:val="0"/>
      <w:divBdr>
        <w:top w:val="none" w:sz="0" w:space="0" w:color="auto"/>
        <w:left w:val="none" w:sz="0" w:space="0" w:color="auto"/>
        <w:bottom w:val="none" w:sz="0" w:space="0" w:color="auto"/>
        <w:right w:val="none" w:sz="0" w:space="0" w:color="auto"/>
      </w:divBdr>
    </w:div>
    <w:div w:id="1444960646">
      <w:bodyDiv w:val="1"/>
      <w:marLeft w:val="0"/>
      <w:marRight w:val="0"/>
      <w:marTop w:val="0"/>
      <w:marBottom w:val="0"/>
      <w:divBdr>
        <w:top w:val="none" w:sz="0" w:space="0" w:color="auto"/>
        <w:left w:val="none" w:sz="0" w:space="0" w:color="auto"/>
        <w:bottom w:val="none" w:sz="0" w:space="0" w:color="auto"/>
        <w:right w:val="none" w:sz="0" w:space="0" w:color="auto"/>
      </w:divBdr>
    </w:div>
    <w:div w:id="1451392642">
      <w:bodyDiv w:val="1"/>
      <w:marLeft w:val="0"/>
      <w:marRight w:val="0"/>
      <w:marTop w:val="0"/>
      <w:marBottom w:val="0"/>
      <w:divBdr>
        <w:top w:val="none" w:sz="0" w:space="0" w:color="auto"/>
        <w:left w:val="none" w:sz="0" w:space="0" w:color="auto"/>
        <w:bottom w:val="none" w:sz="0" w:space="0" w:color="auto"/>
        <w:right w:val="none" w:sz="0" w:space="0" w:color="auto"/>
      </w:divBdr>
    </w:div>
    <w:div w:id="1460109264">
      <w:bodyDiv w:val="1"/>
      <w:marLeft w:val="0"/>
      <w:marRight w:val="0"/>
      <w:marTop w:val="0"/>
      <w:marBottom w:val="0"/>
      <w:divBdr>
        <w:top w:val="none" w:sz="0" w:space="0" w:color="auto"/>
        <w:left w:val="none" w:sz="0" w:space="0" w:color="auto"/>
        <w:bottom w:val="none" w:sz="0" w:space="0" w:color="auto"/>
        <w:right w:val="none" w:sz="0" w:space="0" w:color="auto"/>
      </w:divBdr>
    </w:div>
    <w:div w:id="1502089453">
      <w:bodyDiv w:val="1"/>
      <w:marLeft w:val="0"/>
      <w:marRight w:val="0"/>
      <w:marTop w:val="0"/>
      <w:marBottom w:val="0"/>
      <w:divBdr>
        <w:top w:val="none" w:sz="0" w:space="0" w:color="auto"/>
        <w:left w:val="none" w:sz="0" w:space="0" w:color="auto"/>
        <w:bottom w:val="none" w:sz="0" w:space="0" w:color="auto"/>
        <w:right w:val="none" w:sz="0" w:space="0" w:color="auto"/>
      </w:divBdr>
    </w:div>
    <w:div w:id="1506362343">
      <w:bodyDiv w:val="1"/>
      <w:marLeft w:val="0"/>
      <w:marRight w:val="0"/>
      <w:marTop w:val="0"/>
      <w:marBottom w:val="0"/>
      <w:divBdr>
        <w:top w:val="none" w:sz="0" w:space="0" w:color="auto"/>
        <w:left w:val="none" w:sz="0" w:space="0" w:color="auto"/>
        <w:bottom w:val="none" w:sz="0" w:space="0" w:color="auto"/>
        <w:right w:val="none" w:sz="0" w:space="0" w:color="auto"/>
      </w:divBdr>
    </w:div>
    <w:div w:id="1510484804">
      <w:bodyDiv w:val="1"/>
      <w:marLeft w:val="0"/>
      <w:marRight w:val="0"/>
      <w:marTop w:val="0"/>
      <w:marBottom w:val="0"/>
      <w:divBdr>
        <w:top w:val="none" w:sz="0" w:space="0" w:color="auto"/>
        <w:left w:val="none" w:sz="0" w:space="0" w:color="auto"/>
        <w:bottom w:val="none" w:sz="0" w:space="0" w:color="auto"/>
        <w:right w:val="none" w:sz="0" w:space="0" w:color="auto"/>
      </w:divBdr>
      <w:divsChild>
        <w:div w:id="1455253126">
          <w:marLeft w:val="0"/>
          <w:marRight w:val="0"/>
          <w:marTop w:val="0"/>
          <w:marBottom w:val="0"/>
          <w:divBdr>
            <w:top w:val="none" w:sz="0" w:space="0" w:color="auto"/>
            <w:left w:val="none" w:sz="0" w:space="0" w:color="auto"/>
            <w:bottom w:val="none" w:sz="0" w:space="0" w:color="auto"/>
            <w:right w:val="none" w:sz="0" w:space="0" w:color="auto"/>
          </w:divBdr>
        </w:div>
      </w:divsChild>
    </w:div>
    <w:div w:id="1514221596">
      <w:bodyDiv w:val="1"/>
      <w:marLeft w:val="0"/>
      <w:marRight w:val="0"/>
      <w:marTop w:val="0"/>
      <w:marBottom w:val="0"/>
      <w:divBdr>
        <w:top w:val="none" w:sz="0" w:space="0" w:color="auto"/>
        <w:left w:val="none" w:sz="0" w:space="0" w:color="auto"/>
        <w:bottom w:val="none" w:sz="0" w:space="0" w:color="auto"/>
        <w:right w:val="none" w:sz="0" w:space="0" w:color="auto"/>
      </w:divBdr>
    </w:div>
    <w:div w:id="1519349743">
      <w:bodyDiv w:val="1"/>
      <w:marLeft w:val="0"/>
      <w:marRight w:val="0"/>
      <w:marTop w:val="0"/>
      <w:marBottom w:val="0"/>
      <w:divBdr>
        <w:top w:val="none" w:sz="0" w:space="0" w:color="auto"/>
        <w:left w:val="none" w:sz="0" w:space="0" w:color="auto"/>
        <w:bottom w:val="none" w:sz="0" w:space="0" w:color="auto"/>
        <w:right w:val="none" w:sz="0" w:space="0" w:color="auto"/>
      </w:divBdr>
    </w:div>
    <w:div w:id="1543051467">
      <w:bodyDiv w:val="1"/>
      <w:marLeft w:val="0"/>
      <w:marRight w:val="0"/>
      <w:marTop w:val="0"/>
      <w:marBottom w:val="0"/>
      <w:divBdr>
        <w:top w:val="none" w:sz="0" w:space="0" w:color="auto"/>
        <w:left w:val="none" w:sz="0" w:space="0" w:color="auto"/>
        <w:bottom w:val="none" w:sz="0" w:space="0" w:color="auto"/>
        <w:right w:val="none" w:sz="0" w:space="0" w:color="auto"/>
      </w:divBdr>
    </w:div>
    <w:div w:id="1547521413">
      <w:bodyDiv w:val="1"/>
      <w:marLeft w:val="0"/>
      <w:marRight w:val="0"/>
      <w:marTop w:val="0"/>
      <w:marBottom w:val="0"/>
      <w:divBdr>
        <w:top w:val="none" w:sz="0" w:space="0" w:color="auto"/>
        <w:left w:val="none" w:sz="0" w:space="0" w:color="auto"/>
        <w:bottom w:val="none" w:sz="0" w:space="0" w:color="auto"/>
        <w:right w:val="none" w:sz="0" w:space="0" w:color="auto"/>
      </w:divBdr>
    </w:div>
    <w:div w:id="1557352334">
      <w:bodyDiv w:val="1"/>
      <w:marLeft w:val="0"/>
      <w:marRight w:val="0"/>
      <w:marTop w:val="0"/>
      <w:marBottom w:val="0"/>
      <w:divBdr>
        <w:top w:val="none" w:sz="0" w:space="0" w:color="auto"/>
        <w:left w:val="none" w:sz="0" w:space="0" w:color="auto"/>
        <w:bottom w:val="none" w:sz="0" w:space="0" w:color="auto"/>
        <w:right w:val="none" w:sz="0" w:space="0" w:color="auto"/>
      </w:divBdr>
    </w:div>
    <w:div w:id="1565408331">
      <w:bodyDiv w:val="1"/>
      <w:marLeft w:val="0"/>
      <w:marRight w:val="0"/>
      <w:marTop w:val="0"/>
      <w:marBottom w:val="0"/>
      <w:divBdr>
        <w:top w:val="none" w:sz="0" w:space="0" w:color="auto"/>
        <w:left w:val="none" w:sz="0" w:space="0" w:color="auto"/>
        <w:bottom w:val="none" w:sz="0" w:space="0" w:color="auto"/>
        <w:right w:val="none" w:sz="0" w:space="0" w:color="auto"/>
      </w:divBdr>
    </w:div>
    <w:div w:id="1583679194">
      <w:bodyDiv w:val="1"/>
      <w:marLeft w:val="0"/>
      <w:marRight w:val="0"/>
      <w:marTop w:val="0"/>
      <w:marBottom w:val="0"/>
      <w:divBdr>
        <w:top w:val="none" w:sz="0" w:space="0" w:color="auto"/>
        <w:left w:val="none" w:sz="0" w:space="0" w:color="auto"/>
        <w:bottom w:val="none" w:sz="0" w:space="0" w:color="auto"/>
        <w:right w:val="none" w:sz="0" w:space="0" w:color="auto"/>
      </w:divBdr>
    </w:div>
    <w:div w:id="1603099682">
      <w:bodyDiv w:val="1"/>
      <w:marLeft w:val="0"/>
      <w:marRight w:val="0"/>
      <w:marTop w:val="0"/>
      <w:marBottom w:val="0"/>
      <w:divBdr>
        <w:top w:val="none" w:sz="0" w:space="0" w:color="auto"/>
        <w:left w:val="none" w:sz="0" w:space="0" w:color="auto"/>
        <w:bottom w:val="none" w:sz="0" w:space="0" w:color="auto"/>
        <w:right w:val="none" w:sz="0" w:space="0" w:color="auto"/>
      </w:divBdr>
    </w:div>
    <w:div w:id="1617634403">
      <w:bodyDiv w:val="1"/>
      <w:marLeft w:val="0"/>
      <w:marRight w:val="0"/>
      <w:marTop w:val="0"/>
      <w:marBottom w:val="0"/>
      <w:divBdr>
        <w:top w:val="none" w:sz="0" w:space="0" w:color="auto"/>
        <w:left w:val="none" w:sz="0" w:space="0" w:color="auto"/>
        <w:bottom w:val="none" w:sz="0" w:space="0" w:color="auto"/>
        <w:right w:val="none" w:sz="0" w:space="0" w:color="auto"/>
      </w:divBdr>
    </w:div>
    <w:div w:id="1622346495">
      <w:bodyDiv w:val="1"/>
      <w:marLeft w:val="0"/>
      <w:marRight w:val="0"/>
      <w:marTop w:val="0"/>
      <w:marBottom w:val="0"/>
      <w:divBdr>
        <w:top w:val="none" w:sz="0" w:space="0" w:color="auto"/>
        <w:left w:val="none" w:sz="0" w:space="0" w:color="auto"/>
        <w:bottom w:val="none" w:sz="0" w:space="0" w:color="auto"/>
        <w:right w:val="none" w:sz="0" w:space="0" w:color="auto"/>
      </w:divBdr>
    </w:div>
    <w:div w:id="1627198249">
      <w:bodyDiv w:val="1"/>
      <w:marLeft w:val="0"/>
      <w:marRight w:val="0"/>
      <w:marTop w:val="0"/>
      <w:marBottom w:val="0"/>
      <w:divBdr>
        <w:top w:val="none" w:sz="0" w:space="0" w:color="auto"/>
        <w:left w:val="none" w:sz="0" w:space="0" w:color="auto"/>
        <w:bottom w:val="none" w:sz="0" w:space="0" w:color="auto"/>
        <w:right w:val="none" w:sz="0" w:space="0" w:color="auto"/>
      </w:divBdr>
      <w:divsChild>
        <w:div w:id="1905215469">
          <w:marLeft w:val="0"/>
          <w:marRight w:val="0"/>
          <w:marTop w:val="0"/>
          <w:marBottom w:val="0"/>
          <w:divBdr>
            <w:top w:val="none" w:sz="0" w:space="0" w:color="auto"/>
            <w:left w:val="none" w:sz="0" w:space="0" w:color="auto"/>
            <w:bottom w:val="none" w:sz="0" w:space="0" w:color="auto"/>
            <w:right w:val="none" w:sz="0" w:space="0" w:color="auto"/>
          </w:divBdr>
        </w:div>
      </w:divsChild>
    </w:div>
    <w:div w:id="1633246258">
      <w:bodyDiv w:val="1"/>
      <w:marLeft w:val="0"/>
      <w:marRight w:val="0"/>
      <w:marTop w:val="0"/>
      <w:marBottom w:val="0"/>
      <w:divBdr>
        <w:top w:val="none" w:sz="0" w:space="0" w:color="auto"/>
        <w:left w:val="none" w:sz="0" w:space="0" w:color="auto"/>
        <w:bottom w:val="none" w:sz="0" w:space="0" w:color="auto"/>
        <w:right w:val="none" w:sz="0" w:space="0" w:color="auto"/>
      </w:divBdr>
    </w:div>
    <w:div w:id="1634023401">
      <w:bodyDiv w:val="1"/>
      <w:marLeft w:val="0"/>
      <w:marRight w:val="0"/>
      <w:marTop w:val="0"/>
      <w:marBottom w:val="0"/>
      <w:divBdr>
        <w:top w:val="none" w:sz="0" w:space="0" w:color="auto"/>
        <w:left w:val="none" w:sz="0" w:space="0" w:color="auto"/>
        <w:bottom w:val="none" w:sz="0" w:space="0" w:color="auto"/>
        <w:right w:val="none" w:sz="0" w:space="0" w:color="auto"/>
      </w:divBdr>
    </w:div>
    <w:div w:id="1669365359">
      <w:bodyDiv w:val="1"/>
      <w:marLeft w:val="0"/>
      <w:marRight w:val="0"/>
      <w:marTop w:val="0"/>
      <w:marBottom w:val="0"/>
      <w:divBdr>
        <w:top w:val="none" w:sz="0" w:space="0" w:color="auto"/>
        <w:left w:val="none" w:sz="0" w:space="0" w:color="auto"/>
        <w:bottom w:val="none" w:sz="0" w:space="0" w:color="auto"/>
        <w:right w:val="none" w:sz="0" w:space="0" w:color="auto"/>
      </w:divBdr>
    </w:div>
    <w:div w:id="1706442738">
      <w:bodyDiv w:val="1"/>
      <w:marLeft w:val="0"/>
      <w:marRight w:val="0"/>
      <w:marTop w:val="0"/>
      <w:marBottom w:val="0"/>
      <w:divBdr>
        <w:top w:val="none" w:sz="0" w:space="0" w:color="auto"/>
        <w:left w:val="none" w:sz="0" w:space="0" w:color="auto"/>
        <w:bottom w:val="none" w:sz="0" w:space="0" w:color="auto"/>
        <w:right w:val="none" w:sz="0" w:space="0" w:color="auto"/>
      </w:divBdr>
    </w:div>
    <w:div w:id="1709527326">
      <w:bodyDiv w:val="1"/>
      <w:marLeft w:val="0"/>
      <w:marRight w:val="0"/>
      <w:marTop w:val="0"/>
      <w:marBottom w:val="0"/>
      <w:divBdr>
        <w:top w:val="none" w:sz="0" w:space="0" w:color="auto"/>
        <w:left w:val="none" w:sz="0" w:space="0" w:color="auto"/>
        <w:bottom w:val="none" w:sz="0" w:space="0" w:color="auto"/>
        <w:right w:val="none" w:sz="0" w:space="0" w:color="auto"/>
      </w:divBdr>
    </w:div>
    <w:div w:id="1710912158">
      <w:bodyDiv w:val="1"/>
      <w:marLeft w:val="0"/>
      <w:marRight w:val="0"/>
      <w:marTop w:val="0"/>
      <w:marBottom w:val="0"/>
      <w:divBdr>
        <w:top w:val="none" w:sz="0" w:space="0" w:color="auto"/>
        <w:left w:val="none" w:sz="0" w:space="0" w:color="auto"/>
        <w:bottom w:val="none" w:sz="0" w:space="0" w:color="auto"/>
        <w:right w:val="none" w:sz="0" w:space="0" w:color="auto"/>
      </w:divBdr>
    </w:div>
    <w:div w:id="1712220462">
      <w:bodyDiv w:val="1"/>
      <w:marLeft w:val="0"/>
      <w:marRight w:val="0"/>
      <w:marTop w:val="0"/>
      <w:marBottom w:val="0"/>
      <w:divBdr>
        <w:top w:val="none" w:sz="0" w:space="0" w:color="auto"/>
        <w:left w:val="none" w:sz="0" w:space="0" w:color="auto"/>
        <w:bottom w:val="none" w:sz="0" w:space="0" w:color="auto"/>
        <w:right w:val="none" w:sz="0" w:space="0" w:color="auto"/>
      </w:divBdr>
      <w:divsChild>
        <w:div w:id="1062756608">
          <w:marLeft w:val="0"/>
          <w:marRight w:val="0"/>
          <w:marTop w:val="0"/>
          <w:marBottom w:val="0"/>
          <w:divBdr>
            <w:top w:val="none" w:sz="0" w:space="0" w:color="auto"/>
            <w:left w:val="none" w:sz="0" w:space="0" w:color="auto"/>
            <w:bottom w:val="none" w:sz="0" w:space="0" w:color="auto"/>
            <w:right w:val="none" w:sz="0" w:space="0" w:color="auto"/>
          </w:divBdr>
          <w:divsChild>
            <w:div w:id="1820884632">
              <w:marLeft w:val="0"/>
              <w:marRight w:val="0"/>
              <w:marTop w:val="0"/>
              <w:marBottom w:val="0"/>
              <w:divBdr>
                <w:top w:val="none" w:sz="0" w:space="0" w:color="auto"/>
                <w:left w:val="none" w:sz="0" w:space="0" w:color="auto"/>
                <w:bottom w:val="none" w:sz="0" w:space="0" w:color="auto"/>
                <w:right w:val="none" w:sz="0" w:space="0" w:color="auto"/>
              </w:divBdr>
              <w:divsChild>
                <w:div w:id="119554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847406">
      <w:bodyDiv w:val="1"/>
      <w:marLeft w:val="0"/>
      <w:marRight w:val="0"/>
      <w:marTop w:val="0"/>
      <w:marBottom w:val="0"/>
      <w:divBdr>
        <w:top w:val="none" w:sz="0" w:space="0" w:color="auto"/>
        <w:left w:val="none" w:sz="0" w:space="0" w:color="auto"/>
        <w:bottom w:val="none" w:sz="0" w:space="0" w:color="auto"/>
        <w:right w:val="none" w:sz="0" w:space="0" w:color="auto"/>
      </w:divBdr>
    </w:div>
    <w:div w:id="1727602419">
      <w:bodyDiv w:val="1"/>
      <w:marLeft w:val="0"/>
      <w:marRight w:val="0"/>
      <w:marTop w:val="0"/>
      <w:marBottom w:val="0"/>
      <w:divBdr>
        <w:top w:val="none" w:sz="0" w:space="0" w:color="auto"/>
        <w:left w:val="none" w:sz="0" w:space="0" w:color="auto"/>
        <w:bottom w:val="none" w:sz="0" w:space="0" w:color="auto"/>
        <w:right w:val="none" w:sz="0" w:space="0" w:color="auto"/>
      </w:divBdr>
    </w:div>
    <w:div w:id="1732999791">
      <w:bodyDiv w:val="1"/>
      <w:marLeft w:val="0"/>
      <w:marRight w:val="0"/>
      <w:marTop w:val="0"/>
      <w:marBottom w:val="0"/>
      <w:divBdr>
        <w:top w:val="none" w:sz="0" w:space="0" w:color="auto"/>
        <w:left w:val="none" w:sz="0" w:space="0" w:color="auto"/>
        <w:bottom w:val="none" w:sz="0" w:space="0" w:color="auto"/>
        <w:right w:val="none" w:sz="0" w:space="0" w:color="auto"/>
      </w:divBdr>
    </w:div>
    <w:div w:id="1735815862">
      <w:bodyDiv w:val="1"/>
      <w:marLeft w:val="0"/>
      <w:marRight w:val="0"/>
      <w:marTop w:val="0"/>
      <w:marBottom w:val="0"/>
      <w:divBdr>
        <w:top w:val="none" w:sz="0" w:space="0" w:color="auto"/>
        <w:left w:val="none" w:sz="0" w:space="0" w:color="auto"/>
        <w:bottom w:val="none" w:sz="0" w:space="0" w:color="auto"/>
        <w:right w:val="none" w:sz="0" w:space="0" w:color="auto"/>
      </w:divBdr>
    </w:div>
    <w:div w:id="1779788937">
      <w:bodyDiv w:val="1"/>
      <w:marLeft w:val="0"/>
      <w:marRight w:val="0"/>
      <w:marTop w:val="0"/>
      <w:marBottom w:val="0"/>
      <w:divBdr>
        <w:top w:val="none" w:sz="0" w:space="0" w:color="auto"/>
        <w:left w:val="none" w:sz="0" w:space="0" w:color="auto"/>
        <w:bottom w:val="none" w:sz="0" w:space="0" w:color="auto"/>
        <w:right w:val="none" w:sz="0" w:space="0" w:color="auto"/>
      </w:divBdr>
    </w:div>
    <w:div w:id="1784420290">
      <w:bodyDiv w:val="1"/>
      <w:marLeft w:val="0"/>
      <w:marRight w:val="0"/>
      <w:marTop w:val="0"/>
      <w:marBottom w:val="0"/>
      <w:divBdr>
        <w:top w:val="none" w:sz="0" w:space="0" w:color="auto"/>
        <w:left w:val="none" w:sz="0" w:space="0" w:color="auto"/>
        <w:bottom w:val="none" w:sz="0" w:space="0" w:color="auto"/>
        <w:right w:val="none" w:sz="0" w:space="0" w:color="auto"/>
      </w:divBdr>
    </w:div>
    <w:div w:id="1805614495">
      <w:bodyDiv w:val="1"/>
      <w:marLeft w:val="0"/>
      <w:marRight w:val="0"/>
      <w:marTop w:val="0"/>
      <w:marBottom w:val="0"/>
      <w:divBdr>
        <w:top w:val="none" w:sz="0" w:space="0" w:color="auto"/>
        <w:left w:val="none" w:sz="0" w:space="0" w:color="auto"/>
        <w:bottom w:val="none" w:sz="0" w:space="0" w:color="auto"/>
        <w:right w:val="none" w:sz="0" w:space="0" w:color="auto"/>
      </w:divBdr>
    </w:div>
    <w:div w:id="1811289861">
      <w:bodyDiv w:val="1"/>
      <w:marLeft w:val="0"/>
      <w:marRight w:val="0"/>
      <w:marTop w:val="0"/>
      <w:marBottom w:val="0"/>
      <w:divBdr>
        <w:top w:val="none" w:sz="0" w:space="0" w:color="auto"/>
        <w:left w:val="none" w:sz="0" w:space="0" w:color="auto"/>
        <w:bottom w:val="none" w:sz="0" w:space="0" w:color="auto"/>
        <w:right w:val="none" w:sz="0" w:space="0" w:color="auto"/>
      </w:divBdr>
    </w:div>
    <w:div w:id="1821458704">
      <w:bodyDiv w:val="1"/>
      <w:marLeft w:val="0"/>
      <w:marRight w:val="0"/>
      <w:marTop w:val="0"/>
      <w:marBottom w:val="0"/>
      <w:divBdr>
        <w:top w:val="none" w:sz="0" w:space="0" w:color="auto"/>
        <w:left w:val="none" w:sz="0" w:space="0" w:color="auto"/>
        <w:bottom w:val="none" w:sz="0" w:space="0" w:color="auto"/>
        <w:right w:val="none" w:sz="0" w:space="0" w:color="auto"/>
      </w:divBdr>
      <w:divsChild>
        <w:div w:id="1385103873">
          <w:marLeft w:val="0"/>
          <w:marRight w:val="0"/>
          <w:marTop w:val="0"/>
          <w:marBottom w:val="0"/>
          <w:divBdr>
            <w:top w:val="none" w:sz="0" w:space="0" w:color="auto"/>
            <w:left w:val="none" w:sz="0" w:space="0" w:color="auto"/>
            <w:bottom w:val="none" w:sz="0" w:space="0" w:color="auto"/>
            <w:right w:val="none" w:sz="0" w:space="0" w:color="auto"/>
          </w:divBdr>
          <w:divsChild>
            <w:div w:id="587689517">
              <w:marLeft w:val="0"/>
              <w:marRight w:val="0"/>
              <w:marTop w:val="0"/>
              <w:marBottom w:val="0"/>
              <w:divBdr>
                <w:top w:val="none" w:sz="0" w:space="0" w:color="auto"/>
                <w:left w:val="none" w:sz="0" w:space="0" w:color="auto"/>
                <w:bottom w:val="none" w:sz="0" w:space="0" w:color="auto"/>
                <w:right w:val="none" w:sz="0" w:space="0" w:color="auto"/>
              </w:divBdr>
            </w:div>
          </w:divsChild>
        </w:div>
        <w:div w:id="1499923379">
          <w:marLeft w:val="0"/>
          <w:marRight w:val="0"/>
          <w:marTop w:val="75"/>
          <w:marBottom w:val="0"/>
          <w:divBdr>
            <w:top w:val="none" w:sz="0" w:space="0" w:color="auto"/>
            <w:left w:val="none" w:sz="0" w:space="0" w:color="auto"/>
            <w:bottom w:val="none" w:sz="0" w:space="0" w:color="auto"/>
            <w:right w:val="none" w:sz="0" w:space="0" w:color="auto"/>
          </w:divBdr>
        </w:div>
        <w:div w:id="1776360999">
          <w:marLeft w:val="0"/>
          <w:marRight w:val="0"/>
          <w:marTop w:val="75"/>
          <w:marBottom w:val="0"/>
          <w:divBdr>
            <w:top w:val="none" w:sz="0" w:space="0" w:color="auto"/>
            <w:left w:val="none" w:sz="0" w:space="0" w:color="auto"/>
            <w:bottom w:val="none" w:sz="0" w:space="0" w:color="auto"/>
            <w:right w:val="none" w:sz="0" w:space="0" w:color="auto"/>
          </w:divBdr>
        </w:div>
      </w:divsChild>
    </w:div>
    <w:div w:id="1836846060">
      <w:bodyDiv w:val="1"/>
      <w:marLeft w:val="0"/>
      <w:marRight w:val="0"/>
      <w:marTop w:val="0"/>
      <w:marBottom w:val="0"/>
      <w:divBdr>
        <w:top w:val="none" w:sz="0" w:space="0" w:color="auto"/>
        <w:left w:val="none" w:sz="0" w:space="0" w:color="auto"/>
        <w:bottom w:val="none" w:sz="0" w:space="0" w:color="auto"/>
        <w:right w:val="none" w:sz="0" w:space="0" w:color="auto"/>
      </w:divBdr>
    </w:div>
    <w:div w:id="1866937571">
      <w:bodyDiv w:val="1"/>
      <w:marLeft w:val="0"/>
      <w:marRight w:val="0"/>
      <w:marTop w:val="0"/>
      <w:marBottom w:val="0"/>
      <w:divBdr>
        <w:top w:val="none" w:sz="0" w:space="0" w:color="auto"/>
        <w:left w:val="none" w:sz="0" w:space="0" w:color="auto"/>
        <w:bottom w:val="none" w:sz="0" w:space="0" w:color="auto"/>
        <w:right w:val="none" w:sz="0" w:space="0" w:color="auto"/>
      </w:divBdr>
    </w:div>
    <w:div w:id="1891571465">
      <w:bodyDiv w:val="1"/>
      <w:marLeft w:val="0"/>
      <w:marRight w:val="0"/>
      <w:marTop w:val="0"/>
      <w:marBottom w:val="0"/>
      <w:divBdr>
        <w:top w:val="none" w:sz="0" w:space="0" w:color="auto"/>
        <w:left w:val="none" w:sz="0" w:space="0" w:color="auto"/>
        <w:bottom w:val="none" w:sz="0" w:space="0" w:color="auto"/>
        <w:right w:val="none" w:sz="0" w:space="0" w:color="auto"/>
      </w:divBdr>
    </w:div>
    <w:div w:id="1919053421">
      <w:bodyDiv w:val="1"/>
      <w:marLeft w:val="0"/>
      <w:marRight w:val="0"/>
      <w:marTop w:val="0"/>
      <w:marBottom w:val="0"/>
      <w:divBdr>
        <w:top w:val="none" w:sz="0" w:space="0" w:color="auto"/>
        <w:left w:val="none" w:sz="0" w:space="0" w:color="auto"/>
        <w:bottom w:val="none" w:sz="0" w:space="0" w:color="auto"/>
        <w:right w:val="none" w:sz="0" w:space="0" w:color="auto"/>
      </w:divBdr>
    </w:div>
    <w:div w:id="1921525048">
      <w:bodyDiv w:val="1"/>
      <w:marLeft w:val="0"/>
      <w:marRight w:val="0"/>
      <w:marTop w:val="0"/>
      <w:marBottom w:val="0"/>
      <w:divBdr>
        <w:top w:val="none" w:sz="0" w:space="0" w:color="auto"/>
        <w:left w:val="none" w:sz="0" w:space="0" w:color="auto"/>
        <w:bottom w:val="none" w:sz="0" w:space="0" w:color="auto"/>
        <w:right w:val="none" w:sz="0" w:space="0" w:color="auto"/>
      </w:divBdr>
    </w:div>
    <w:div w:id="1925916535">
      <w:bodyDiv w:val="1"/>
      <w:marLeft w:val="0"/>
      <w:marRight w:val="0"/>
      <w:marTop w:val="0"/>
      <w:marBottom w:val="0"/>
      <w:divBdr>
        <w:top w:val="none" w:sz="0" w:space="0" w:color="auto"/>
        <w:left w:val="none" w:sz="0" w:space="0" w:color="auto"/>
        <w:bottom w:val="none" w:sz="0" w:space="0" w:color="auto"/>
        <w:right w:val="none" w:sz="0" w:space="0" w:color="auto"/>
      </w:divBdr>
    </w:div>
    <w:div w:id="1927494335">
      <w:bodyDiv w:val="1"/>
      <w:marLeft w:val="0"/>
      <w:marRight w:val="0"/>
      <w:marTop w:val="0"/>
      <w:marBottom w:val="0"/>
      <w:divBdr>
        <w:top w:val="none" w:sz="0" w:space="0" w:color="auto"/>
        <w:left w:val="none" w:sz="0" w:space="0" w:color="auto"/>
        <w:bottom w:val="none" w:sz="0" w:space="0" w:color="auto"/>
        <w:right w:val="none" w:sz="0" w:space="0" w:color="auto"/>
      </w:divBdr>
    </w:div>
    <w:div w:id="1943151183">
      <w:bodyDiv w:val="1"/>
      <w:marLeft w:val="0"/>
      <w:marRight w:val="0"/>
      <w:marTop w:val="0"/>
      <w:marBottom w:val="0"/>
      <w:divBdr>
        <w:top w:val="none" w:sz="0" w:space="0" w:color="auto"/>
        <w:left w:val="none" w:sz="0" w:space="0" w:color="auto"/>
        <w:bottom w:val="none" w:sz="0" w:space="0" w:color="auto"/>
        <w:right w:val="none" w:sz="0" w:space="0" w:color="auto"/>
      </w:divBdr>
    </w:div>
    <w:div w:id="1945185944">
      <w:bodyDiv w:val="1"/>
      <w:marLeft w:val="0"/>
      <w:marRight w:val="0"/>
      <w:marTop w:val="0"/>
      <w:marBottom w:val="0"/>
      <w:divBdr>
        <w:top w:val="none" w:sz="0" w:space="0" w:color="auto"/>
        <w:left w:val="none" w:sz="0" w:space="0" w:color="auto"/>
        <w:bottom w:val="none" w:sz="0" w:space="0" w:color="auto"/>
        <w:right w:val="none" w:sz="0" w:space="0" w:color="auto"/>
      </w:divBdr>
    </w:div>
    <w:div w:id="1945649330">
      <w:bodyDiv w:val="1"/>
      <w:marLeft w:val="0"/>
      <w:marRight w:val="0"/>
      <w:marTop w:val="0"/>
      <w:marBottom w:val="0"/>
      <w:divBdr>
        <w:top w:val="none" w:sz="0" w:space="0" w:color="auto"/>
        <w:left w:val="none" w:sz="0" w:space="0" w:color="auto"/>
        <w:bottom w:val="none" w:sz="0" w:space="0" w:color="auto"/>
        <w:right w:val="none" w:sz="0" w:space="0" w:color="auto"/>
      </w:divBdr>
    </w:div>
    <w:div w:id="1966306046">
      <w:bodyDiv w:val="1"/>
      <w:marLeft w:val="0"/>
      <w:marRight w:val="0"/>
      <w:marTop w:val="0"/>
      <w:marBottom w:val="0"/>
      <w:divBdr>
        <w:top w:val="none" w:sz="0" w:space="0" w:color="auto"/>
        <w:left w:val="none" w:sz="0" w:space="0" w:color="auto"/>
        <w:bottom w:val="none" w:sz="0" w:space="0" w:color="auto"/>
        <w:right w:val="none" w:sz="0" w:space="0" w:color="auto"/>
      </w:divBdr>
    </w:div>
    <w:div w:id="1968009029">
      <w:bodyDiv w:val="1"/>
      <w:marLeft w:val="0"/>
      <w:marRight w:val="0"/>
      <w:marTop w:val="0"/>
      <w:marBottom w:val="0"/>
      <w:divBdr>
        <w:top w:val="none" w:sz="0" w:space="0" w:color="auto"/>
        <w:left w:val="none" w:sz="0" w:space="0" w:color="auto"/>
        <w:bottom w:val="none" w:sz="0" w:space="0" w:color="auto"/>
        <w:right w:val="none" w:sz="0" w:space="0" w:color="auto"/>
      </w:divBdr>
    </w:div>
    <w:div w:id="1971129568">
      <w:bodyDiv w:val="1"/>
      <w:marLeft w:val="0"/>
      <w:marRight w:val="0"/>
      <w:marTop w:val="0"/>
      <w:marBottom w:val="0"/>
      <w:divBdr>
        <w:top w:val="none" w:sz="0" w:space="0" w:color="auto"/>
        <w:left w:val="none" w:sz="0" w:space="0" w:color="auto"/>
        <w:bottom w:val="none" w:sz="0" w:space="0" w:color="auto"/>
        <w:right w:val="none" w:sz="0" w:space="0" w:color="auto"/>
      </w:divBdr>
    </w:div>
    <w:div w:id="1986012312">
      <w:bodyDiv w:val="1"/>
      <w:marLeft w:val="0"/>
      <w:marRight w:val="0"/>
      <w:marTop w:val="0"/>
      <w:marBottom w:val="0"/>
      <w:divBdr>
        <w:top w:val="none" w:sz="0" w:space="0" w:color="auto"/>
        <w:left w:val="none" w:sz="0" w:space="0" w:color="auto"/>
        <w:bottom w:val="none" w:sz="0" w:space="0" w:color="auto"/>
        <w:right w:val="none" w:sz="0" w:space="0" w:color="auto"/>
      </w:divBdr>
    </w:div>
    <w:div w:id="1995377018">
      <w:bodyDiv w:val="1"/>
      <w:marLeft w:val="0"/>
      <w:marRight w:val="0"/>
      <w:marTop w:val="0"/>
      <w:marBottom w:val="0"/>
      <w:divBdr>
        <w:top w:val="none" w:sz="0" w:space="0" w:color="auto"/>
        <w:left w:val="none" w:sz="0" w:space="0" w:color="auto"/>
        <w:bottom w:val="none" w:sz="0" w:space="0" w:color="auto"/>
        <w:right w:val="none" w:sz="0" w:space="0" w:color="auto"/>
      </w:divBdr>
      <w:divsChild>
        <w:div w:id="1781489854">
          <w:marLeft w:val="0"/>
          <w:marRight w:val="0"/>
          <w:marTop w:val="0"/>
          <w:marBottom w:val="0"/>
          <w:divBdr>
            <w:top w:val="none" w:sz="0" w:space="0" w:color="auto"/>
            <w:left w:val="none" w:sz="0" w:space="0" w:color="auto"/>
            <w:bottom w:val="none" w:sz="0" w:space="0" w:color="auto"/>
            <w:right w:val="none" w:sz="0" w:space="0" w:color="auto"/>
          </w:divBdr>
          <w:divsChild>
            <w:div w:id="444038349">
              <w:marLeft w:val="0"/>
              <w:marRight w:val="0"/>
              <w:marTop w:val="0"/>
              <w:marBottom w:val="0"/>
              <w:divBdr>
                <w:top w:val="none" w:sz="0" w:space="0" w:color="auto"/>
                <w:left w:val="none" w:sz="0" w:space="0" w:color="auto"/>
                <w:bottom w:val="none" w:sz="0" w:space="0" w:color="auto"/>
                <w:right w:val="none" w:sz="0" w:space="0" w:color="auto"/>
              </w:divBdr>
              <w:divsChild>
                <w:div w:id="205920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346438">
      <w:bodyDiv w:val="1"/>
      <w:marLeft w:val="0"/>
      <w:marRight w:val="0"/>
      <w:marTop w:val="0"/>
      <w:marBottom w:val="0"/>
      <w:divBdr>
        <w:top w:val="none" w:sz="0" w:space="0" w:color="auto"/>
        <w:left w:val="none" w:sz="0" w:space="0" w:color="auto"/>
        <w:bottom w:val="none" w:sz="0" w:space="0" w:color="auto"/>
        <w:right w:val="none" w:sz="0" w:space="0" w:color="auto"/>
      </w:divBdr>
    </w:div>
    <w:div w:id="2032148286">
      <w:bodyDiv w:val="1"/>
      <w:marLeft w:val="0"/>
      <w:marRight w:val="0"/>
      <w:marTop w:val="0"/>
      <w:marBottom w:val="0"/>
      <w:divBdr>
        <w:top w:val="none" w:sz="0" w:space="0" w:color="auto"/>
        <w:left w:val="none" w:sz="0" w:space="0" w:color="auto"/>
        <w:bottom w:val="none" w:sz="0" w:space="0" w:color="auto"/>
        <w:right w:val="none" w:sz="0" w:space="0" w:color="auto"/>
      </w:divBdr>
    </w:div>
    <w:div w:id="2042822688">
      <w:bodyDiv w:val="1"/>
      <w:marLeft w:val="0"/>
      <w:marRight w:val="0"/>
      <w:marTop w:val="0"/>
      <w:marBottom w:val="0"/>
      <w:divBdr>
        <w:top w:val="none" w:sz="0" w:space="0" w:color="auto"/>
        <w:left w:val="none" w:sz="0" w:space="0" w:color="auto"/>
        <w:bottom w:val="none" w:sz="0" w:space="0" w:color="auto"/>
        <w:right w:val="none" w:sz="0" w:space="0" w:color="auto"/>
      </w:divBdr>
    </w:div>
    <w:div w:id="2046519041">
      <w:bodyDiv w:val="1"/>
      <w:marLeft w:val="0"/>
      <w:marRight w:val="0"/>
      <w:marTop w:val="0"/>
      <w:marBottom w:val="0"/>
      <w:divBdr>
        <w:top w:val="none" w:sz="0" w:space="0" w:color="auto"/>
        <w:left w:val="none" w:sz="0" w:space="0" w:color="auto"/>
        <w:bottom w:val="none" w:sz="0" w:space="0" w:color="auto"/>
        <w:right w:val="none" w:sz="0" w:space="0" w:color="auto"/>
      </w:divBdr>
    </w:div>
    <w:div w:id="2047749970">
      <w:bodyDiv w:val="1"/>
      <w:marLeft w:val="0"/>
      <w:marRight w:val="0"/>
      <w:marTop w:val="0"/>
      <w:marBottom w:val="0"/>
      <w:divBdr>
        <w:top w:val="none" w:sz="0" w:space="0" w:color="auto"/>
        <w:left w:val="none" w:sz="0" w:space="0" w:color="auto"/>
        <w:bottom w:val="none" w:sz="0" w:space="0" w:color="auto"/>
        <w:right w:val="none" w:sz="0" w:space="0" w:color="auto"/>
      </w:divBdr>
    </w:div>
    <w:div w:id="2065370808">
      <w:bodyDiv w:val="1"/>
      <w:marLeft w:val="0"/>
      <w:marRight w:val="0"/>
      <w:marTop w:val="0"/>
      <w:marBottom w:val="0"/>
      <w:divBdr>
        <w:top w:val="none" w:sz="0" w:space="0" w:color="auto"/>
        <w:left w:val="none" w:sz="0" w:space="0" w:color="auto"/>
        <w:bottom w:val="none" w:sz="0" w:space="0" w:color="auto"/>
        <w:right w:val="none" w:sz="0" w:space="0" w:color="auto"/>
      </w:divBdr>
    </w:div>
    <w:div w:id="2103724802">
      <w:bodyDiv w:val="1"/>
      <w:marLeft w:val="0"/>
      <w:marRight w:val="0"/>
      <w:marTop w:val="0"/>
      <w:marBottom w:val="0"/>
      <w:divBdr>
        <w:top w:val="none" w:sz="0" w:space="0" w:color="auto"/>
        <w:left w:val="none" w:sz="0" w:space="0" w:color="auto"/>
        <w:bottom w:val="none" w:sz="0" w:space="0" w:color="auto"/>
        <w:right w:val="none" w:sz="0" w:space="0" w:color="auto"/>
      </w:divBdr>
    </w:div>
    <w:div w:id="2114402203">
      <w:bodyDiv w:val="1"/>
      <w:marLeft w:val="0"/>
      <w:marRight w:val="0"/>
      <w:marTop w:val="0"/>
      <w:marBottom w:val="0"/>
      <w:divBdr>
        <w:top w:val="none" w:sz="0" w:space="0" w:color="auto"/>
        <w:left w:val="none" w:sz="0" w:space="0" w:color="auto"/>
        <w:bottom w:val="none" w:sz="0" w:space="0" w:color="auto"/>
        <w:right w:val="none" w:sz="0" w:space="0" w:color="auto"/>
      </w:divBdr>
    </w:div>
    <w:div w:id="2114783894">
      <w:bodyDiv w:val="1"/>
      <w:marLeft w:val="0"/>
      <w:marRight w:val="0"/>
      <w:marTop w:val="0"/>
      <w:marBottom w:val="0"/>
      <w:divBdr>
        <w:top w:val="none" w:sz="0" w:space="0" w:color="auto"/>
        <w:left w:val="none" w:sz="0" w:space="0" w:color="auto"/>
        <w:bottom w:val="none" w:sz="0" w:space="0" w:color="auto"/>
        <w:right w:val="none" w:sz="0" w:space="0" w:color="auto"/>
      </w:divBdr>
    </w:div>
    <w:div w:id="2118597676">
      <w:bodyDiv w:val="1"/>
      <w:marLeft w:val="0"/>
      <w:marRight w:val="0"/>
      <w:marTop w:val="0"/>
      <w:marBottom w:val="0"/>
      <w:divBdr>
        <w:top w:val="none" w:sz="0" w:space="0" w:color="auto"/>
        <w:left w:val="none" w:sz="0" w:space="0" w:color="auto"/>
        <w:bottom w:val="none" w:sz="0" w:space="0" w:color="auto"/>
        <w:right w:val="none" w:sz="0" w:space="0" w:color="auto"/>
      </w:divBdr>
    </w:div>
    <w:div w:id="2137143707">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41591-023-02653-5" TargetMode="External"/><Relationship Id="rId21" Type="http://schemas.openxmlformats.org/officeDocument/2006/relationships/hyperlink" Target="https://doi.org/10.1038/s41562-024-01851-6" TargetMode="External"/><Relationship Id="rId42" Type="http://schemas.openxmlformats.org/officeDocument/2006/relationships/hyperlink" Target="https://doi.org/10.1038/s41380-022-01709-1" TargetMode="External"/><Relationship Id="rId47" Type="http://schemas.openxmlformats.org/officeDocument/2006/relationships/hyperlink" Target="https://doi.org/10.1038/s41386-021-01209-w" TargetMode="External"/><Relationship Id="rId63" Type="http://schemas.openxmlformats.org/officeDocument/2006/relationships/hyperlink" Target="https://doi.org/10.1016/S2215-0366(20)30339-4" TargetMode="External"/><Relationship Id="rId68" Type="http://schemas.openxmlformats.org/officeDocument/2006/relationships/hyperlink" Target="https://doi.org/10.1007/s40142-020-00184-w" TargetMode="External"/><Relationship Id="rId84" Type="http://schemas.openxmlformats.org/officeDocument/2006/relationships/hyperlink" Target="https://doi.org/10.1371/journal.pgen.1007556" TargetMode="External"/><Relationship Id="rId89" Type="http://schemas.openxmlformats.org/officeDocument/2006/relationships/header" Target="header2.xml"/><Relationship Id="rId16" Type="http://schemas.openxmlformats.org/officeDocument/2006/relationships/hyperlink" Target="https://doi.org/10.1038/s44220-024-00313-2" TargetMode="External"/><Relationship Id="rId11" Type="http://schemas.openxmlformats.org/officeDocument/2006/relationships/hyperlink" Target="https://doi.org/10.1017/S0033291724002174" TargetMode="External"/><Relationship Id="rId32" Type="http://schemas.openxmlformats.org/officeDocument/2006/relationships/hyperlink" Target="https://doi.org/10.1007/s10519-023-10140-3" TargetMode="External"/><Relationship Id="rId37" Type="http://schemas.openxmlformats.org/officeDocument/2006/relationships/hyperlink" Target="https://doi.org/10.1093/schbul/sbac196" TargetMode="External"/><Relationship Id="rId53" Type="http://schemas.openxmlformats.org/officeDocument/2006/relationships/hyperlink" Target="https://doi.org/10.1007/s11682-021-00482-z" TargetMode="External"/><Relationship Id="rId58" Type="http://schemas.openxmlformats.org/officeDocument/2006/relationships/hyperlink" Target="https://doi.org/10.1111/gbb.12738" TargetMode="External"/><Relationship Id="rId74" Type="http://schemas.openxmlformats.org/officeDocument/2006/relationships/hyperlink" Target="https://doi.org/10.3390/brainsci9100280" TargetMode="External"/><Relationship Id="rId79" Type="http://schemas.openxmlformats.org/officeDocument/2006/relationships/hyperlink" Target="https://dx.doi.org/10.1038%2Fs41398-019-0598-z" TargetMode="External"/><Relationship Id="rId5" Type="http://schemas.openxmlformats.org/officeDocument/2006/relationships/webSettings" Target="webSettings.xml"/><Relationship Id="rId90" Type="http://schemas.openxmlformats.org/officeDocument/2006/relationships/hyperlink" Target="mailto:arpana@wustl.edu" TargetMode="External"/><Relationship Id="rId95" Type="http://schemas.openxmlformats.org/officeDocument/2006/relationships/theme" Target="theme/theme1.xml"/><Relationship Id="rId22" Type="http://schemas.openxmlformats.org/officeDocument/2006/relationships/hyperlink" Target="https://doi.org/10.1038/s41380-024-02446-3" TargetMode="External"/><Relationship Id="rId27" Type="http://schemas.openxmlformats.org/officeDocument/2006/relationships/hyperlink" Target="https://doi.org/10.1111/gbb.12856" TargetMode="External"/><Relationship Id="rId43" Type="http://schemas.openxmlformats.org/officeDocument/2006/relationships/hyperlink" Target="https://doi.org/10.1111/adb.13184" TargetMode="External"/><Relationship Id="rId48" Type="http://schemas.openxmlformats.org/officeDocument/2006/relationships/hyperlink" Target="https://doi.org/10.1002/ajmg.b.32880" TargetMode="External"/><Relationship Id="rId64" Type="http://schemas.openxmlformats.org/officeDocument/2006/relationships/hyperlink" Target="htttps://doi:10.1001/jamapsychiatry.2020.2902" TargetMode="External"/><Relationship Id="rId69" Type="http://schemas.openxmlformats.org/officeDocument/2006/relationships/hyperlink" Target="https://doi.org/10.1038/s41380-020-0677-9" TargetMode="External"/><Relationship Id="rId8" Type="http://schemas.openxmlformats.org/officeDocument/2006/relationships/hyperlink" Target="http://emmacjohnson.com/" TargetMode="External"/><Relationship Id="rId51" Type="http://schemas.openxmlformats.org/officeDocument/2006/relationships/hyperlink" Target="https://doi.org/10.1016/j.bpsc.2021.06.012" TargetMode="External"/><Relationship Id="rId72" Type="http://schemas.openxmlformats.org/officeDocument/2006/relationships/hyperlink" Target="https://doi.org/10.1017/S0033291719004045" TargetMode="External"/><Relationship Id="rId80" Type="http://schemas.openxmlformats.org/officeDocument/2006/relationships/hyperlink" Target="https://doi.org/10.1111/acer.14064" TargetMode="External"/><Relationship Id="rId85" Type="http://schemas.openxmlformats.org/officeDocument/2006/relationships/hyperlink" Target="http://dx.doi.org/10.1016/j.biopsych.2017.06.033" TargetMode="External"/><Relationship Id="rId93" Type="http://schemas.openxmlformats.org/officeDocument/2006/relationships/hyperlink" Target="mailto:rohan.palmer@emory.edu" TargetMode="External"/><Relationship Id="rId3" Type="http://schemas.openxmlformats.org/officeDocument/2006/relationships/styles" Target="styles.xml"/><Relationship Id="rId12" Type="http://schemas.openxmlformats.org/officeDocument/2006/relationships/hyperlink" Target="https://doi.org/10.1038/s41386-024-01886-3" TargetMode="External"/><Relationship Id="rId17" Type="http://schemas.openxmlformats.org/officeDocument/2006/relationships/hyperlink" Target="https://doi.org/10.1038/s44220-024-00277-3" TargetMode="External"/><Relationship Id="rId25" Type="http://schemas.openxmlformats.org/officeDocument/2006/relationships/hyperlink" Target="https://doi.org/10.1038/s41588-023-01563-z" TargetMode="External"/><Relationship Id="rId33" Type="http://schemas.openxmlformats.org/officeDocument/2006/relationships/hyperlink" Target="https://doi.org/10.1007/s10519-023-10134-1" TargetMode="External"/><Relationship Id="rId38" Type="http://schemas.openxmlformats.org/officeDocument/2006/relationships/hyperlink" Target="https://doi.org/10.1038/s41583-022-00656-8" TargetMode="External"/><Relationship Id="rId46" Type="http://schemas.openxmlformats.org/officeDocument/2006/relationships/hyperlink" Target="https://doi.org/10.1111/acer.14738" TargetMode="External"/><Relationship Id="rId59" Type="http://schemas.openxmlformats.org/officeDocument/2006/relationships/hyperlink" Target="https://doi.org/10.1111/acer.14649" TargetMode="External"/><Relationship Id="rId67" Type="http://schemas.openxmlformats.org/officeDocument/2006/relationships/hyperlink" Target="https://doi.org/10.1038/s41593-020-0643-5" TargetMode="External"/><Relationship Id="rId20" Type="http://schemas.openxmlformats.org/officeDocument/2006/relationships/hyperlink" Target="https://doi.org/10.1016/j.ntt.2024.107351" TargetMode="External"/><Relationship Id="rId41" Type="http://schemas.openxmlformats.org/officeDocument/2006/relationships/hyperlink" Target="https://doi.org/10.1001/jamapediatrics.2022.3191" TargetMode="External"/><Relationship Id="rId54" Type="http://schemas.openxmlformats.org/officeDocument/2006/relationships/hyperlink" Target="https://doi.org/10.1016/j.bpsgos.2021.06.005" TargetMode="External"/><Relationship Id="rId62" Type="http://schemas.openxmlformats.org/officeDocument/2006/relationships/hyperlink" Target="https://doi.org/10.1017/S0033291721000969" TargetMode="External"/><Relationship Id="rId70" Type="http://schemas.openxmlformats.org/officeDocument/2006/relationships/hyperlink" Target="https://doi.org/10.1111/adb.12880" TargetMode="External"/><Relationship Id="rId75" Type="http://schemas.openxmlformats.org/officeDocument/2006/relationships/hyperlink" Target="https://doi.org/10.1111/add.14815" TargetMode="External"/><Relationship Id="rId83" Type="http://schemas.openxmlformats.org/officeDocument/2006/relationships/hyperlink" Target="https://doi.org/10.1038/s41593-018-0275-1" TargetMode="External"/><Relationship Id="rId88" Type="http://schemas.openxmlformats.org/officeDocument/2006/relationships/header" Target="header1.xml"/><Relationship Id="rId91" Type="http://schemas.openxmlformats.org/officeDocument/2006/relationships/hyperlink" Target="mailto:edenberg@iu.ed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017/S0033291724002058" TargetMode="External"/><Relationship Id="rId23" Type="http://schemas.openxmlformats.org/officeDocument/2006/relationships/hyperlink" Target="https://doi.org/10.1111/acer.15239" TargetMode="External"/><Relationship Id="rId28" Type="http://schemas.openxmlformats.org/officeDocument/2006/relationships/hyperlink" Target="https://doi.org/10.1038/s41380-023-02117-9" TargetMode="External"/><Relationship Id="rId36" Type="http://schemas.openxmlformats.org/officeDocument/2006/relationships/hyperlink" Target="https://doi.org/10.1159/000529164" TargetMode="External"/><Relationship Id="rId49" Type="http://schemas.openxmlformats.org/officeDocument/2006/relationships/hyperlink" Target="https://doi.org/10.1002/ajmg.b.32874" TargetMode="External"/><Relationship Id="rId57" Type="http://schemas.openxmlformats.org/officeDocument/2006/relationships/hyperlink" Target="https://doi.org/10.1159/000517169" TargetMode="External"/><Relationship Id="rId10" Type="http://schemas.openxmlformats.org/officeDocument/2006/relationships/hyperlink" Target="https://researchconnectionplus.attendease.com/" TargetMode="External"/><Relationship Id="rId31" Type="http://schemas.openxmlformats.org/officeDocument/2006/relationships/hyperlink" Target="https://doi.org/10.1111/add.16229" TargetMode="External"/><Relationship Id="rId44" Type="http://schemas.openxmlformats.org/officeDocument/2006/relationships/hyperlink" Target="http://doi.org/10.1111/acer.14772" TargetMode="External"/><Relationship Id="rId52" Type="http://schemas.openxmlformats.org/officeDocument/2006/relationships/hyperlink" Target="https://doi.org/10.1017/S003329172100266X" TargetMode="External"/><Relationship Id="rId60" Type="http://schemas.openxmlformats.org/officeDocument/2006/relationships/hyperlink" Target="https://doi.org/10.1111/add.15534" TargetMode="External"/><Relationship Id="rId65" Type="http://schemas.openxmlformats.org/officeDocument/2006/relationships/hyperlink" Target="https://doi.org/10.1038/s41386-020-00795-5" TargetMode="External"/><Relationship Id="rId73" Type="http://schemas.openxmlformats.org/officeDocument/2006/relationships/hyperlink" Target="https://doi.org/10.1093/ntr/ntaa006" TargetMode="External"/><Relationship Id="rId78" Type="http://schemas.openxmlformats.org/officeDocument/2006/relationships/hyperlink" Target="https://doi.org/10.1111/gbb.12580" TargetMode="External"/><Relationship Id="rId81" Type="http://schemas.openxmlformats.org/officeDocument/2006/relationships/hyperlink" Target="https://doi.org/10.1176/appi.ajp.2018.18070881" TargetMode="External"/><Relationship Id="rId86" Type="http://schemas.openxmlformats.org/officeDocument/2006/relationships/hyperlink" Target="https://doi.org/10.1016/j.biopsych.2017.09.004" TargetMode="External"/><Relationship Id="rId9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cholar.google.com/citations?user=PCeeUTMAAAAJ&amp;hl=en" TargetMode="External"/><Relationship Id="rId13" Type="http://schemas.openxmlformats.org/officeDocument/2006/relationships/hyperlink" Target="https://doi.org/10.1038/s41386-024-01898-z" TargetMode="External"/><Relationship Id="rId18" Type="http://schemas.openxmlformats.org/officeDocument/2006/relationships/hyperlink" Target="https://doi.org/10.1038/s44220-024-00281-7" TargetMode="External"/><Relationship Id="rId39" Type="http://schemas.openxmlformats.org/officeDocument/2006/relationships/hyperlink" Target="https://doi.org/10.1111/add.16040" TargetMode="External"/><Relationship Id="rId34" Type="http://schemas.openxmlformats.org/officeDocument/2006/relationships/hyperlink" Target="https://doi.org/10.1038/s44220-023-00034-y" TargetMode="External"/><Relationship Id="rId50" Type="http://schemas.openxmlformats.org/officeDocument/2006/relationships/hyperlink" Target="https://doi.org/10.1038/s41467-021-25392-y" TargetMode="External"/><Relationship Id="rId55" Type="http://schemas.openxmlformats.org/officeDocument/2006/relationships/hyperlink" Target="https://doi.org/10.1111/gbb.12756" TargetMode="External"/><Relationship Id="rId76" Type="http://schemas.openxmlformats.org/officeDocument/2006/relationships/hyperlink" Target="https://doi.org/10.1176/appi.ajp.2019.19040374r" TargetMode="External"/><Relationship Id="rId7" Type="http://schemas.openxmlformats.org/officeDocument/2006/relationships/endnotes" Target="endnotes.xml"/><Relationship Id="rId71" Type="http://schemas.openxmlformats.org/officeDocument/2006/relationships/hyperlink" Target="https://doi.org/10.3390/jcm9010180" TargetMode="External"/><Relationship Id="rId92" Type="http://schemas.openxmlformats.org/officeDocument/2006/relationships/hyperlink" Target="mailto:matthew.c.keller@colorado.edu" TargetMode="External"/><Relationship Id="rId2" Type="http://schemas.openxmlformats.org/officeDocument/2006/relationships/numbering" Target="numbering.xml"/><Relationship Id="rId29" Type="http://schemas.openxmlformats.org/officeDocument/2006/relationships/hyperlink" Target="https://doi.org/10.1017/S0033291723001071" TargetMode="External"/><Relationship Id="rId24" Type="http://schemas.openxmlformats.org/officeDocument/2006/relationships/hyperlink" Target="https://doi.org/10.1038/s41398-023-02577-1" TargetMode="External"/><Relationship Id="rId40" Type="http://schemas.openxmlformats.org/officeDocument/2006/relationships/hyperlink" Target="https://doi.org/10.1007/s10519-022-10113-y" TargetMode="External"/><Relationship Id="rId45" Type="http://schemas.openxmlformats.org/officeDocument/2006/relationships/hyperlink" Target="https://doi.org/10.1016/j.drugalcdep.2022.109277" TargetMode="External"/><Relationship Id="rId66" Type="http://schemas.openxmlformats.org/officeDocument/2006/relationships/hyperlink" Target="https://doi.org/10.1038/s41398-020-00865-8" TargetMode="External"/><Relationship Id="rId87" Type="http://schemas.openxmlformats.org/officeDocument/2006/relationships/hyperlink" Target="https://doi.org/10.1371/journal.pgen.1006343" TargetMode="External"/><Relationship Id="rId61" Type="http://schemas.openxmlformats.org/officeDocument/2006/relationships/hyperlink" Target="https://doi.org/10.1016/j.jtho.2021.03.025" TargetMode="External"/><Relationship Id="rId82" Type="http://schemas.openxmlformats.org/officeDocument/2006/relationships/hyperlink" Target="https://doi.org/10.1111/add.14512" TargetMode="External"/><Relationship Id="rId19" Type="http://schemas.openxmlformats.org/officeDocument/2006/relationships/hyperlink" Target="https://doi.org/10.1017/S003329172400076X" TargetMode="External"/><Relationship Id="rId14" Type="http://schemas.openxmlformats.org/officeDocument/2006/relationships/hyperlink" Target="https://doi.org/10.1038/s41380-024-02689-0" TargetMode="External"/><Relationship Id="rId30" Type="http://schemas.openxmlformats.org/officeDocument/2006/relationships/hyperlink" Target="https://doi.org/10.1016/j.ajhg.2023.04.007" TargetMode="External"/><Relationship Id="rId35" Type="http://schemas.openxmlformats.org/officeDocument/2006/relationships/hyperlink" Target="https://doi.org/10.1007/s10519-023-10133-2" TargetMode="External"/><Relationship Id="rId56" Type="http://schemas.openxmlformats.org/officeDocument/2006/relationships/hyperlink" Target="https://doi.org/10.37349/emed.2021.00032" TargetMode="External"/><Relationship Id="rId77" Type="http://schemas.openxmlformats.org/officeDocument/2006/relationships/hyperlink" Target="https://doi.org/10.1111/adb.128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C902E-1A00-424A-B140-DC1EE2C1A4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6034</Words>
  <Characters>34398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40352</CharactersWithSpaces>
  <SharedDoc>false</SharedDoc>
  <HyperlinkBase/>
  <HLinks>
    <vt:vector size="162" baseType="variant">
      <vt:variant>
        <vt:i4>2949208</vt:i4>
      </vt:variant>
      <vt:variant>
        <vt:i4>78</vt:i4>
      </vt:variant>
      <vt:variant>
        <vt:i4>0</vt:i4>
      </vt:variant>
      <vt:variant>
        <vt:i4>5</vt:i4>
      </vt:variant>
      <vt:variant>
        <vt:lpwstr>mailto:marissa.ehringer@colorado.edu</vt:lpwstr>
      </vt:variant>
      <vt:variant>
        <vt:lpwstr/>
      </vt:variant>
      <vt:variant>
        <vt:i4>6291528</vt:i4>
      </vt:variant>
      <vt:variant>
        <vt:i4>75</vt:i4>
      </vt:variant>
      <vt:variant>
        <vt:i4>0</vt:i4>
      </vt:variant>
      <vt:variant>
        <vt:i4>5</vt:i4>
      </vt:variant>
      <vt:variant>
        <vt:lpwstr>mailto:matthew.c.keller@gmail.com</vt:lpwstr>
      </vt:variant>
      <vt:variant>
        <vt:lpwstr/>
      </vt:variant>
      <vt:variant>
        <vt:i4>1179705</vt:i4>
      </vt:variant>
      <vt:variant>
        <vt:i4>72</vt:i4>
      </vt:variant>
      <vt:variant>
        <vt:i4>0</vt:i4>
      </vt:variant>
      <vt:variant>
        <vt:i4>5</vt:i4>
      </vt:variant>
      <vt:variant>
        <vt:lpwstr>mailto:nelsone@wustl.edu</vt:lpwstr>
      </vt:variant>
      <vt:variant>
        <vt:lpwstr/>
      </vt:variant>
      <vt:variant>
        <vt:i4>1441845</vt:i4>
      </vt:variant>
      <vt:variant>
        <vt:i4>69</vt:i4>
      </vt:variant>
      <vt:variant>
        <vt:i4>0</vt:i4>
      </vt:variant>
      <vt:variant>
        <vt:i4>5</vt:i4>
      </vt:variant>
      <vt:variant>
        <vt:lpwstr>mailto:arpana@wustl.edu</vt:lpwstr>
      </vt:variant>
      <vt:variant>
        <vt:lpwstr/>
      </vt:variant>
      <vt:variant>
        <vt:i4>5111884</vt:i4>
      </vt:variant>
      <vt:variant>
        <vt:i4>66</vt:i4>
      </vt:variant>
      <vt:variant>
        <vt:i4>0</vt:i4>
      </vt:variant>
      <vt:variant>
        <vt:i4>5</vt:i4>
      </vt:variant>
      <vt:variant>
        <vt:lpwstr>https://doi.org/10.1371/journal.pgen.1006343</vt:lpwstr>
      </vt:variant>
      <vt:variant>
        <vt:lpwstr/>
      </vt:variant>
      <vt:variant>
        <vt:i4>2359340</vt:i4>
      </vt:variant>
      <vt:variant>
        <vt:i4>63</vt:i4>
      </vt:variant>
      <vt:variant>
        <vt:i4>0</vt:i4>
      </vt:variant>
      <vt:variant>
        <vt:i4>5</vt:i4>
      </vt:variant>
      <vt:variant>
        <vt:lpwstr>https://doi.org/10.1016/j.biopsych.2017.09.004</vt:lpwstr>
      </vt:variant>
      <vt:variant>
        <vt:lpwstr/>
      </vt:variant>
      <vt:variant>
        <vt:i4>6029342</vt:i4>
      </vt:variant>
      <vt:variant>
        <vt:i4>60</vt:i4>
      </vt:variant>
      <vt:variant>
        <vt:i4>0</vt:i4>
      </vt:variant>
      <vt:variant>
        <vt:i4>5</vt:i4>
      </vt:variant>
      <vt:variant>
        <vt:lpwstr>http://dx.doi.org/10.1016/j.biopsych.2017.06.033</vt:lpwstr>
      </vt:variant>
      <vt:variant>
        <vt:lpwstr/>
      </vt:variant>
      <vt:variant>
        <vt:i4>5046348</vt:i4>
      </vt:variant>
      <vt:variant>
        <vt:i4>57</vt:i4>
      </vt:variant>
      <vt:variant>
        <vt:i4>0</vt:i4>
      </vt:variant>
      <vt:variant>
        <vt:i4>5</vt:i4>
      </vt:variant>
      <vt:variant>
        <vt:lpwstr>https://doi.org/10.1371/journal.pgen.1007556</vt:lpwstr>
      </vt:variant>
      <vt:variant>
        <vt:lpwstr/>
      </vt:variant>
      <vt:variant>
        <vt:i4>31</vt:i4>
      </vt:variant>
      <vt:variant>
        <vt:i4>54</vt:i4>
      </vt:variant>
      <vt:variant>
        <vt:i4>0</vt:i4>
      </vt:variant>
      <vt:variant>
        <vt:i4>5</vt:i4>
      </vt:variant>
      <vt:variant>
        <vt:lpwstr>https://doi.org/10.1038/s41593-018-0275-1</vt:lpwstr>
      </vt:variant>
      <vt:variant>
        <vt:lpwstr/>
      </vt:variant>
      <vt:variant>
        <vt:i4>6094939</vt:i4>
      </vt:variant>
      <vt:variant>
        <vt:i4>51</vt:i4>
      </vt:variant>
      <vt:variant>
        <vt:i4>0</vt:i4>
      </vt:variant>
      <vt:variant>
        <vt:i4>5</vt:i4>
      </vt:variant>
      <vt:variant>
        <vt:lpwstr>https://doi.org/10.1111/add.14512</vt:lpwstr>
      </vt:variant>
      <vt:variant>
        <vt:lpwstr/>
      </vt:variant>
      <vt:variant>
        <vt:i4>3604519</vt:i4>
      </vt:variant>
      <vt:variant>
        <vt:i4>48</vt:i4>
      </vt:variant>
      <vt:variant>
        <vt:i4>0</vt:i4>
      </vt:variant>
      <vt:variant>
        <vt:i4>5</vt:i4>
      </vt:variant>
      <vt:variant>
        <vt:lpwstr>https://doi.org/10.1176/appi.ajp.2018.18070881</vt:lpwstr>
      </vt:variant>
      <vt:variant>
        <vt:lpwstr/>
      </vt:variant>
      <vt:variant>
        <vt:i4>3539058</vt:i4>
      </vt:variant>
      <vt:variant>
        <vt:i4>45</vt:i4>
      </vt:variant>
      <vt:variant>
        <vt:i4>0</vt:i4>
      </vt:variant>
      <vt:variant>
        <vt:i4>5</vt:i4>
      </vt:variant>
      <vt:variant>
        <vt:lpwstr>https://doi.org/10.1111/acer.14064</vt:lpwstr>
      </vt:variant>
      <vt:variant>
        <vt:lpwstr/>
      </vt:variant>
      <vt:variant>
        <vt:i4>7602293</vt:i4>
      </vt:variant>
      <vt:variant>
        <vt:i4>42</vt:i4>
      </vt:variant>
      <vt:variant>
        <vt:i4>0</vt:i4>
      </vt:variant>
      <vt:variant>
        <vt:i4>5</vt:i4>
      </vt:variant>
      <vt:variant>
        <vt:lpwstr>https://dx.doi.org/10.1038%2Fs41398-019-0598-z</vt:lpwstr>
      </vt:variant>
      <vt:variant>
        <vt:lpwstr/>
      </vt:variant>
      <vt:variant>
        <vt:i4>5505115</vt:i4>
      </vt:variant>
      <vt:variant>
        <vt:i4>39</vt:i4>
      </vt:variant>
      <vt:variant>
        <vt:i4>0</vt:i4>
      </vt:variant>
      <vt:variant>
        <vt:i4>5</vt:i4>
      </vt:variant>
      <vt:variant>
        <vt:lpwstr>https://doi.org/10.1111/gbb.12580</vt:lpwstr>
      </vt:variant>
      <vt:variant>
        <vt:lpwstr/>
      </vt:variant>
      <vt:variant>
        <vt:i4>5898320</vt:i4>
      </vt:variant>
      <vt:variant>
        <vt:i4>36</vt:i4>
      </vt:variant>
      <vt:variant>
        <vt:i4>0</vt:i4>
      </vt:variant>
      <vt:variant>
        <vt:i4>5</vt:i4>
      </vt:variant>
      <vt:variant>
        <vt:lpwstr>https://doi.org/10.1111/adb.12800</vt:lpwstr>
      </vt:variant>
      <vt:variant>
        <vt:lpwstr/>
      </vt:variant>
      <vt:variant>
        <vt:i4>3866665</vt:i4>
      </vt:variant>
      <vt:variant>
        <vt:i4>33</vt:i4>
      </vt:variant>
      <vt:variant>
        <vt:i4>0</vt:i4>
      </vt:variant>
      <vt:variant>
        <vt:i4>5</vt:i4>
      </vt:variant>
      <vt:variant>
        <vt:lpwstr>https://doi.org/10.1176/appi.ajp.2019.19040374r</vt:lpwstr>
      </vt:variant>
      <vt:variant>
        <vt:lpwstr/>
      </vt:variant>
      <vt:variant>
        <vt:i4>6094934</vt:i4>
      </vt:variant>
      <vt:variant>
        <vt:i4>30</vt:i4>
      </vt:variant>
      <vt:variant>
        <vt:i4>0</vt:i4>
      </vt:variant>
      <vt:variant>
        <vt:i4>5</vt:i4>
      </vt:variant>
      <vt:variant>
        <vt:lpwstr>https://doi.org/10.1111/add.14815</vt:lpwstr>
      </vt:variant>
      <vt:variant>
        <vt:lpwstr/>
      </vt:variant>
      <vt:variant>
        <vt:i4>2097260</vt:i4>
      </vt:variant>
      <vt:variant>
        <vt:i4>27</vt:i4>
      </vt:variant>
      <vt:variant>
        <vt:i4>0</vt:i4>
      </vt:variant>
      <vt:variant>
        <vt:i4>5</vt:i4>
      </vt:variant>
      <vt:variant>
        <vt:lpwstr>https://doi.org/10.3390/brainsci9100280</vt:lpwstr>
      </vt:variant>
      <vt:variant>
        <vt:lpwstr/>
      </vt:variant>
      <vt:variant>
        <vt:i4>6553722</vt:i4>
      </vt:variant>
      <vt:variant>
        <vt:i4>24</vt:i4>
      </vt:variant>
      <vt:variant>
        <vt:i4>0</vt:i4>
      </vt:variant>
      <vt:variant>
        <vt:i4>5</vt:i4>
      </vt:variant>
      <vt:variant>
        <vt:lpwstr>https://doi.org/10.1093/ntr/ntaa006</vt:lpwstr>
      </vt:variant>
      <vt:variant>
        <vt:lpwstr/>
      </vt:variant>
      <vt:variant>
        <vt:i4>1245210</vt:i4>
      </vt:variant>
      <vt:variant>
        <vt:i4>21</vt:i4>
      </vt:variant>
      <vt:variant>
        <vt:i4>0</vt:i4>
      </vt:variant>
      <vt:variant>
        <vt:i4>5</vt:i4>
      </vt:variant>
      <vt:variant>
        <vt:lpwstr>https://doi.org/10.1017/S0033291719004045</vt:lpwstr>
      </vt:variant>
      <vt:variant>
        <vt:lpwstr/>
      </vt:variant>
      <vt:variant>
        <vt:i4>7471206</vt:i4>
      </vt:variant>
      <vt:variant>
        <vt:i4>18</vt:i4>
      </vt:variant>
      <vt:variant>
        <vt:i4>0</vt:i4>
      </vt:variant>
      <vt:variant>
        <vt:i4>5</vt:i4>
      </vt:variant>
      <vt:variant>
        <vt:lpwstr>https://doi.org/10.3390/jcm9010180</vt:lpwstr>
      </vt:variant>
      <vt:variant>
        <vt:lpwstr/>
      </vt:variant>
      <vt:variant>
        <vt:i4>5374032</vt:i4>
      </vt:variant>
      <vt:variant>
        <vt:i4>15</vt:i4>
      </vt:variant>
      <vt:variant>
        <vt:i4>0</vt:i4>
      </vt:variant>
      <vt:variant>
        <vt:i4>5</vt:i4>
      </vt:variant>
      <vt:variant>
        <vt:lpwstr>https://doi.org/10.1111/adb.12880</vt:lpwstr>
      </vt:variant>
      <vt:variant>
        <vt:lpwstr/>
      </vt:variant>
      <vt:variant>
        <vt:i4>851995</vt:i4>
      </vt:variant>
      <vt:variant>
        <vt:i4>12</vt:i4>
      </vt:variant>
      <vt:variant>
        <vt:i4>0</vt:i4>
      </vt:variant>
      <vt:variant>
        <vt:i4>5</vt:i4>
      </vt:variant>
      <vt:variant>
        <vt:lpwstr>https://doi.org/10.1038/s41380-020-0677-9</vt:lpwstr>
      </vt:variant>
      <vt:variant>
        <vt:lpwstr/>
      </vt:variant>
      <vt:variant>
        <vt:i4>6684733</vt:i4>
      </vt:variant>
      <vt:variant>
        <vt:i4>9</vt:i4>
      </vt:variant>
      <vt:variant>
        <vt:i4>0</vt:i4>
      </vt:variant>
      <vt:variant>
        <vt:i4>5</vt:i4>
      </vt:variant>
      <vt:variant>
        <vt:lpwstr>https://doi.org/10.1007/s40142-020-00184-w</vt:lpwstr>
      </vt:variant>
      <vt:variant>
        <vt:lpwstr/>
      </vt:variant>
      <vt:variant>
        <vt:i4>720926</vt:i4>
      </vt:variant>
      <vt:variant>
        <vt:i4>6</vt:i4>
      </vt:variant>
      <vt:variant>
        <vt:i4>0</vt:i4>
      </vt:variant>
      <vt:variant>
        <vt:i4>5</vt:i4>
      </vt:variant>
      <vt:variant>
        <vt:lpwstr>https://doi.org/10.1038/s41593-020-0643-5</vt:lpwstr>
      </vt:variant>
      <vt:variant>
        <vt:lpwstr/>
      </vt:variant>
      <vt:variant>
        <vt:i4>2752560</vt:i4>
      </vt:variant>
      <vt:variant>
        <vt:i4>3</vt:i4>
      </vt:variant>
      <vt:variant>
        <vt:i4>0</vt:i4>
      </vt:variant>
      <vt:variant>
        <vt:i4>5</vt:i4>
      </vt:variant>
      <vt:variant>
        <vt:lpwstr>https://doi.org/10.1038/s41398-020-00865-8</vt:lpwstr>
      </vt:variant>
      <vt:variant>
        <vt:lpwstr/>
      </vt:variant>
      <vt:variant>
        <vt:i4>2490430</vt:i4>
      </vt:variant>
      <vt:variant>
        <vt:i4>0</vt:i4>
      </vt:variant>
      <vt:variant>
        <vt:i4>0</vt:i4>
      </vt:variant>
      <vt:variant>
        <vt:i4>5</vt:i4>
      </vt:variant>
      <vt:variant>
        <vt:lpwstr>https://doi.org/10.1038/s41386-020-00795-5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Woodward</dc:creator>
  <cp:keywords/>
  <dc:description/>
  <cp:lastModifiedBy>Johnson, Emma</cp:lastModifiedBy>
  <cp:revision>2</cp:revision>
  <cp:lastPrinted>2022-03-10T16:07:00Z</cp:lastPrinted>
  <dcterms:created xsi:type="dcterms:W3CDTF">2025-03-31T23:34:00Z</dcterms:created>
  <dcterms:modified xsi:type="dcterms:W3CDTF">2025-03-31T23:34:00Z</dcterms:modified>
  <cp:category/>
</cp:coreProperties>
</file>